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C527" w14:textId="77777777" w:rsidR="006B2FB9" w:rsidRPr="00761D37" w:rsidRDefault="006B2FB9" w:rsidP="006B2FB9">
      <w:pPr>
        <w:jc w:val="right"/>
      </w:pPr>
    </w:p>
    <w:p w14:paraId="6DBB10E2" w14:textId="00ECA70E" w:rsidR="00856DAE" w:rsidRPr="00761D37" w:rsidRDefault="006B2FB9" w:rsidP="006B2FB9">
      <w:pPr>
        <w:jc w:val="right"/>
      </w:pPr>
      <w:r w:rsidRPr="00761D37">
        <w:t xml:space="preserve">Warszawa, </w:t>
      </w:r>
      <w:r w:rsidR="00E93B1A">
        <w:t>7</w:t>
      </w:r>
      <w:r w:rsidR="00040583">
        <w:t xml:space="preserve"> sierpnia</w:t>
      </w:r>
      <w:r w:rsidRPr="00761D37">
        <w:t xml:space="preserve"> 202</w:t>
      </w:r>
      <w:r w:rsidR="00D7116F">
        <w:t>3</w:t>
      </w:r>
    </w:p>
    <w:p w14:paraId="650304AB" w14:textId="78D9089F" w:rsidR="006B2FB9" w:rsidRPr="00761D37" w:rsidRDefault="006B2FB9" w:rsidP="00C52344">
      <w:r w:rsidRPr="00761D37">
        <w:t>MATERIAŁ PRASOWY</w:t>
      </w:r>
    </w:p>
    <w:p w14:paraId="5AD1E272" w14:textId="77777777" w:rsidR="007B690E" w:rsidRDefault="007B690E" w:rsidP="006B2FB9">
      <w:pPr>
        <w:jc w:val="center"/>
        <w:rPr>
          <w:b/>
          <w:bCs/>
          <w:color w:val="808080" w:themeColor="background1" w:themeShade="80"/>
        </w:rPr>
      </w:pPr>
    </w:p>
    <w:p w14:paraId="6317B7E6" w14:textId="1F6AAF40" w:rsidR="006B2FB9" w:rsidRPr="00473F03" w:rsidRDefault="00887B0F" w:rsidP="006B2FB9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Perfekcyjny demakijaż w wakacyjnym stylu</w:t>
      </w:r>
    </w:p>
    <w:p w14:paraId="23E083EB" w14:textId="4F129C1A" w:rsidR="006A0934" w:rsidRDefault="00887B0F" w:rsidP="00A41EC6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Idealne oczyszczenie w letnie dni</w:t>
      </w:r>
    </w:p>
    <w:p w14:paraId="621B6527" w14:textId="77777777" w:rsidR="00A41EC6" w:rsidRPr="00A41EC6" w:rsidRDefault="00A41EC6" w:rsidP="00A41EC6">
      <w:pPr>
        <w:jc w:val="center"/>
        <w:rPr>
          <w:b/>
          <w:bCs/>
          <w:color w:val="808080" w:themeColor="background1" w:themeShade="80"/>
        </w:rPr>
      </w:pPr>
    </w:p>
    <w:p w14:paraId="19067C98" w14:textId="48AEA777" w:rsidR="007D3C1D" w:rsidRDefault="007D3C1D" w:rsidP="006B2FB9">
      <w:pPr>
        <w:jc w:val="both"/>
        <w:rPr>
          <w:b/>
          <w:bCs/>
        </w:rPr>
      </w:pPr>
      <w:r>
        <w:rPr>
          <w:b/>
          <w:bCs/>
        </w:rPr>
        <w:t xml:space="preserve">Wakacje to czas zabawy, relaksu i </w:t>
      </w:r>
      <w:r w:rsidR="00D30CEB">
        <w:rPr>
          <w:b/>
          <w:bCs/>
        </w:rPr>
        <w:t xml:space="preserve">przekraczania granic. Zero zasad! </w:t>
      </w:r>
      <w:r w:rsidR="00AA6D95">
        <w:rPr>
          <w:b/>
          <w:bCs/>
        </w:rPr>
        <w:t xml:space="preserve">Ale czy na pewno? </w:t>
      </w:r>
      <w:r w:rsidR="00506D25">
        <w:rPr>
          <w:b/>
          <w:bCs/>
        </w:rPr>
        <w:t xml:space="preserve">Kosmetolodzy wskazują, że w letnim szaleństwie musi być </w:t>
      </w:r>
      <w:r w:rsidR="00AA6D95">
        <w:rPr>
          <w:b/>
          <w:bCs/>
        </w:rPr>
        <w:t xml:space="preserve">jednak </w:t>
      </w:r>
      <w:r w:rsidR="00506D25">
        <w:rPr>
          <w:b/>
          <w:bCs/>
        </w:rPr>
        <w:t>metoda…</w:t>
      </w:r>
      <w:r w:rsidR="00437AA8">
        <w:rPr>
          <w:b/>
          <w:bCs/>
        </w:rPr>
        <w:t xml:space="preserve"> </w:t>
      </w:r>
      <w:r w:rsidR="002E2E53">
        <w:rPr>
          <w:b/>
          <w:bCs/>
        </w:rPr>
        <w:t xml:space="preserve">na demakijaż! </w:t>
      </w:r>
      <w:r w:rsidR="00437AA8">
        <w:rPr>
          <w:b/>
          <w:bCs/>
        </w:rPr>
        <w:t>I to ta idealnie</w:t>
      </w:r>
      <w:r w:rsidR="002E2E53">
        <w:rPr>
          <w:b/>
          <w:bCs/>
        </w:rPr>
        <w:t xml:space="preserve"> </w:t>
      </w:r>
      <w:r w:rsidR="00A222D6">
        <w:rPr>
          <w:b/>
          <w:bCs/>
        </w:rPr>
        <w:t>do</w:t>
      </w:r>
      <w:r w:rsidR="002E2E53">
        <w:rPr>
          <w:b/>
          <w:bCs/>
        </w:rPr>
        <w:t>brana</w:t>
      </w:r>
      <w:r w:rsidR="00947BAF">
        <w:rPr>
          <w:b/>
          <w:bCs/>
        </w:rPr>
        <w:t xml:space="preserve"> do potrzeb skóry i warunków, w jakich spędzamy lato</w:t>
      </w:r>
      <w:r w:rsidR="002E2E53">
        <w:rPr>
          <w:b/>
          <w:bCs/>
        </w:rPr>
        <w:t>. Sposobów na oczyszczenie twarzy jest</w:t>
      </w:r>
      <w:r w:rsidR="00B37AE1">
        <w:rPr>
          <w:b/>
          <w:bCs/>
        </w:rPr>
        <w:t xml:space="preserve"> bowiem</w:t>
      </w:r>
      <w:r w:rsidR="002E2E53">
        <w:rPr>
          <w:b/>
          <w:bCs/>
        </w:rPr>
        <w:t xml:space="preserve"> wiele. Któr</w:t>
      </w:r>
      <w:r w:rsidR="00C60C36">
        <w:rPr>
          <w:b/>
          <w:bCs/>
        </w:rPr>
        <w:t>y</w:t>
      </w:r>
      <w:r w:rsidR="002E2E53">
        <w:rPr>
          <w:b/>
          <w:bCs/>
        </w:rPr>
        <w:t xml:space="preserve"> wybrać i co </w:t>
      </w:r>
      <w:r w:rsidR="002D1F45">
        <w:rPr>
          <w:b/>
          <w:bCs/>
        </w:rPr>
        <w:t>spakować</w:t>
      </w:r>
      <w:r w:rsidR="002E2E53">
        <w:rPr>
          <w:b/>
          <w:bCs/>
        </w:rPr>
        <w:t xml:space="preserve"> do wakacyjnej walizki?</w:t>
      </w:r>
      <w:r w:rsidR="005820E8">
        <w:rPr>
          <w:b/>
          <w:bCs/>
        </w:rPr>
        <w:t xml:space="preserve"> Kosmetolog radzi.</w:t>
      </w:r>
    </w:p>
    <w:p w14:paraId="268A10E3" w14:textId="395246ED" w:rsidR="00B37AE1" w:rsidRPr="0016438D" w:rsidRDefault="00B37AE1" w:rsidP="006B2FB9">
      <w:pPr>
        <w:jc w:val="both"/>
        <w:rPr>
          <w:b/>
          <w:bCs/>
        </w:rPr>
      </w:pPr>
      <w:r>
        <w:t xml:space="preserve">Lato to czas </w:t>
      </w:r>
      <w:proofErr w:type="spellStart"/>
      <w:r>
        <w:t>makijażowych</w:t>
      </w:r>
      <w:proofErr w:type="spellEnd"/>
      <w:r>
        <w:t>, klubowych szaleństw</w:t>
      </w:r>
      <w:r w:rsidR="003261BE">
        <w:t xml:space="preserve"> i ekspresji bez </w:t>
      </w:r>
      <w:r w:rsidR="00691199">
        <w:t>ograniczeń</w:t>
      </w:r>
      <w:r w:rsidR="003261BE">
        <w:t xml:space="preserve">. </w:t>
      </w:r>
      <w:r w:rsidR="00691199">
        <w:t>Kochamy to. Jednak w</w:t>
      </w:r>
      <w:r w:rsidR="009733C0">
        <w:t> </w:t>
      </w:r>
      <w:r w:rsidR="003261BE">
        <w:t>połączeniu z campingowymi warunkami, kąpielami w słonej wodzie</w:t>
      </w:r>
      <w:r w:rsidR="00691199">
        <w:t xml:space="preserve"> i </w:t>
      </w:r>
      <w:r w:rsidR="005E2427">
        <w:t xml:space="preserve">częstymi </w:t>
      </w:r>
      <w:r w:rsidR="00691199">
        <w:t>zmianami klimatu, dla</w:t>
      </w:r>
      <w:r w:rsidR="009733C0">
        <w:t> </w:t>
      </w:r>
      <w:r w:rsidR="00810740">
        <w:t>wrażliwej</w:t>
      </w:r>
      <w:r w:rsidR="00691199">
        <w:t xml:space="preserve"> cery wakacje to prawdziwy </w:t>
      </w:r>
      <w:r w:rsidR="009733C0">
        <w:t>„</w:t>
      </w:r>
      <w:r w:rsidR="00691199">
        <w:t>obóz przetrwania</w:t>
      </w:r>
      <w:r w:rsidR="009733C0">
        <w:t>”</w:t>
      </w:r>
      <w:r w:rsidR="00691199">
        <w:t xml:space="preserve">. </w:t>
      </w:r>
      <w:r w:rsidR="00A86157">
        <w:t xml:space="preserve">Jak zapewnić skórze ochronę i </w:t>
      </w:r>
      <w:r w:rsidR="002567B8">
        <w:t xml:space="preserve">wesprzeć </w:t>
      </w:r>
      <w:r w:rsidR="00810740">
        <w:t xml:space="preserve">jej </w:t>
      </w:r>
      <w:r w:rsidR="002567B8">
        <w:t>naturalną regenerację</w:t>
      </w:r>
      <w:r w:rsidR="00A86157">
        <w:t xml:space="preserve">? </w:t>
      </w:r>
      <w:r w:rsidR="00A86157" w:rsidRPr="0016438D">
        <w:rPr>
          <w:b/>
          <w:bCs/>
        </w:rPr>
        <w:t>Kosmetolodzy wska</w:t>
      </w:r>
      <w:r w:rsidR="00A41716" w:rsidRPr="0016438D">
        <w:rPr>
          <w:b/>
          <w:bCs/>
        </w:rPr>
        <w:t xml:space="preserve">zują na filar letniej </w:t>
      </w:r>
      <w:r w:rsidR="002567B8" w:rsidRPr="0016438D">
        <w:rPr>
          <w:b/>
          <w:bCs/>
        </w:rPr>
        <w:t xml:space="preserve">pielęgnacji – perfekcyjny demakijaż. </w:t>
      </w:r>
    </w:p>
    <w:p w14:paraId="73913235" w14:textId="18CE006B" w:rsidR="00180243" w:rsidRPr="0035407D" w:rsidRDefault="002D0D9A" w:rsidP="006B2FB9">
      <w:pPr>
        <w:jc w:val="both"/>
        <w:rPr>
          <w:b/>
          <w:bCs/>
        </w:rPr>
      </w:pPr>
      <w:r>
        <w:rPr>
          <w:b/>
          <w:bCs/>
        </w:rPr>
        <w:t>Hasło nr 1: d</w:t>
      </w:r>
      <w:r w:rsidR="00504BEE">
        <w:rPr>
          <w:b/>
          <w:bCs/>
        </w:rPr>
        <w:t>elikatność</w:t>
      </w:r>
      <w:r w:rsidR="00757727">
        <w:rPr>
          <w:b/>
          <w:bCs/>
        </w:rPr>
        <w:t xml:space="preserve"> </w:t>
      </w:r>
    </w:p>
    <w:p w14:paraId="1E2F0DDA" w14:textId="7628D124" w:rsidR="00001FA1" w:rsidRDefault="00001FA1" w:rsidP="006B2FB9">
      <w:pPr>
        <w:jc w:val="both"/>
      </w:pPr>
      <w:r>
        <w:t xml:space="preserve">Wakacje to czas </w:t>
      </w:r>
      <w:r w:rsidR="00253B85">
        <w:t>zabawy i przygody… ale także</w:t>
      </w:r>
      <w:r w:rsidR="00A77062">
        <w:t>,</w:t>
      </w:r>
      <w:r w:rsidR="00253B85">
        <w:t xml:space="preserve"> często</w:t>
      </w:r>
      <w:r w:rsidR="00A77062">
        <w:t>,</w:t>
      </w:r>
      <w:r w:rsidR="00253B85">
        <w:t xml:space="preserve"> pośpiechu </w:t>
      </w:r>
      <w:r w:rsidR="004F4918">
        <w:t>– w końcu tak wiele ciekawych rzeczy czeka „tuż za rogiem”</w:t>
      </w:r>
      <w:r w:rsidR="00D00D26">
        <w:t>!</w:t>
      </w:r>
      <w:r w:rsidR="00942A1A">
        <w:t xml:space="preserve"> To </w:t>
      </w:r>
      <w:r w:rsidR="00743C89">
        <w:t>również</w:t>
      </w:r>
      <w:r w:rsidR="00942A1A">
        <w:t xml:space="preserve"> moment, kiedy </w:t>
      </w:r>
      <w:r w:rsidR="0093722A">
        <w:t>– w obcym miejscu</w:t>
      </w:r>
      <w:r w:rsidR="009B3330">
        <w:t xml:space="preserve"> – trudniej odnajdujemy nasze codzienne rytuały. Także te kosmetyczne. Rezultat? Pośpieszne przecieranie twarzy szorstkim waci</w:t>
      </w:r>
      <w:r w:rsidR="00092151">
        <w:t>kiem, szybki prysznic</w:t>
      </w:r>
      <w:r w:rsidR="00B9103C">
        <w:t xml:space="preserve"> z </w:t>
      </w:r>
      <w:r w:rsidR="00F509D9">
        <w:t>drapiącym</w:t>
      </w:r>
      <w:r w:rsidR="00B9103C">
        <w:t xml:space="preserve"> ręcznikiem „pod pachą” i „jakieś mydło”, które</w:t>
      </w:r>
      <w:r w:rsidR="005F11F9">
        <w:t xml:space="preserve"> akurat</w:t>
      </w:r>
      <w:r w:rsidR="00B9103C">
        <w:t xml:space="preserve"> znajdziemy w</w:t>
      </w:r>
      <w:r w:rsidR="006F5431">
        <w:t> </w:t>
      </w:r>
      <w:r w:rsidR="00B9103C">
        <w:t>walizce. To błąd! Kosmetolodzy wskazują, że słowem-kluczem</w:t>
      </w:r>
      <w:r w:rsidR="009D0D0F">
        <w:t xml:space="preserve"> idealnej pielęgnacji </w:t>
      </w:r>
      <w:r w:rsidR="00C03C2B">
        <w:t xml:space="preserve">cery „wrażliwca” </w:t>
      </w:r>
      <w:r w:rsidR="009D0D0F">
        <w:t>jest delikatność.</w:t>
      </w:r>
    </w:p>
    <w:p w14:paraId="7C9C2212" w14:textId="4A4DAC62" w:rsidR="00CA5538" w:rsidRDefault="00A73135" w:rsidP="006B2FB9">
      <w:pPr>
        <w:jc w:val="both"/>
        <w:rPr>
          <w:b/>
          <w:bCs/>
        </w:rPr>
      </w:pPr>
      <w:r>
        <w:t xml:space="preserve">– </w:t>
      </w:r>
      <w:r w:rsidR="00AC7E72" w:rsidRPr="00310F5C">
        <w:rPr>
          <w:i/>
          <w:iCs/>
        </w:rPr>
        <w:t xml:space="preserve">Cera wrażliwa i sucha odznacza się podwyższonym </w:t>
      </w:r>
      <w:proofErr w:type="spellStart"/>
      <w:r w:rsidR="00AC7E72" w:rsidRPr="00310F5C">
        <w:rPr>
          <w:i/>
          <w:iCs/>
        </w:rPr>
        <w:t>pH</w:t>
      </w:r>
      <w:proofErr w:type="spellEnd"/>
      <w:r w:rsidR="00AC7E72" w:rsidRPr="00310F5C">
        <w:rPr>
          <w:i/>
          <w:iCs/>
        </w:rPr>
        <w:t xml:space="preserve">. </w:t>
      </w:r>
      <w:r w:rsidR="001D366F" w:rsidRPr="00310F5C">
        <w:rPr>
          <w:i/>
          <w:iCs/>
        </w:rPr>
        <w:t xml:space="preserve">Preparaty do mycia i demakijażu twarzy oparte na bazie mydła dodatkowo wpływają na zwiększenie tego </w:t>
      </w:r>
      <w:r w:rsidR="00204DF1" w:rsidRPr="00310F5C">
        <w:rPr>
          <w:i/>
          <w:iCs/>
        </w:rPr>
        <w:t>współczynnika, a w konsekwencji</w:t>
      </w:r>
      <w:r w:rsidR="00310F5C">
        <w:rPr>
          <w:i/>
          <w:iCs/>
        </w:rPr>
        <w:t xml:space="preserve"> </w:t>
      </w:r>
      <w:r w:rsidR="00310F5C" w:rsidRPr="00310F5C">
        <w:rPr>
          <w:i/>
          <w:iCs/>
        </w:rPr>
        <w:t>–</w:t>
      </w:r>
      <w:r w:rsidR="00204DF1" w:rsidRPr="00310F5C">
        <w:rPr>
          <w:i/>
          <w:iCs/>
        </w:rPr>
        <w:t xml:space="preserve"> na niszczenie naturalnego </w:t>
      </w:r>
      <w:proofErr w:type="spellStart"/>
      <w:r w:rsidR="00204DF1" w:rsidRPr="00310F5C">
        <w:rPr>
          <w:i/>
          <w:iCs/>
        </w:rPr>
        <w:t>mikrobiomu</w:t>
      </w:r>
      <w:proofErr w:type="spellEnd"/>
      <w:r w:rsidR="00204DF1" w:rsidRPr="00310F5C">
        <w:rPr>
          <w:i/>
          <w:iCs/>
        </w:rPr>
        <w:t xml:space="preserve">. </w:t>
      </w:r>
      <w:r w:rsidR="00005200" w:rsidRPr="00310F5C">
        <w:rPr>
          <w:i/>
          <w:iCs/>
        </w:rPr>
        <w:t>A zatem</w:t>
      </w:r>
      <w:r w:rsidR="00310F5C">
        <w:rPr>
          <w:i/>
          <w:iCs/>
        </w:rPr>
        <w:t xml:space="preserve">, </w:t>
      </w:r>
      <w:r w:rsidR="00005200" w:rsidRPr="00310F5C">
        <w:rPr>
          <w:i/>
          <w:iCs/>
        </w:rPr>
        <w:t>nawet w okresie wakacyjnym, podczas</w:t>
      </w:r>
      <w:r w:rsidR="00076F2A">
        <w:rPr>
          <w:i/>
          <w:iCs/>
        </w:rPr>
        <w:t xml:space="preserve"> spontanicznych</w:t>
      </w:r>
      <w:r w:rsidR="00005200" w:rsidRPr="00310F5C">
        <w:rPr>
          <w:i/>
          <w:iCs/>
        </w:rPr>
        <w:t xml:space="preserve"> wyjazdów, </w:t>
      </w:r>
      <w:r w:rsidR="00FC1F4A" w:rsidRPr="00310F5C">
        <w:rPr>
          <w:i/>
          <w:iCs/>
        </w:rPr>
        <w:t>należy pamiętać, by do demakijażu stosować tylko delikatne preparaty micelarne lub specjalne produkty do oczyszczania cery wrażliwej lub atopowej</w:t>
      </w:r>
      <w:r w:rsidR="00FC1F4A">
        <w:rPr>
          <w:i/>
          <w:iCs/>
        </w:rPr>
        <w:t xml:space="preserve"> </w:t>
      </w:r>
      <w:r w:rsidRPr="00761D37">
        <w:t xml:space="preserve">– </w:t>
      </w:r>
      <w:r w:rsidR="00DD39C0">
        <w:rPr>
          <w:b/>
          <w:bCs/>
        </w:rPr>
        <w:t xml:space="preserve">mówi </w:t>
      </w:r>
      <w:r w:rsidRPr="004B7EEF">
        <w:rPr>
          <w:b/>
          <w:bCs/>
        </w:rPr>
        <w:t xml:space="preserve">Agnieszka Kowalska, </w:t>
      </w:r>
      <w:proofErr w:type="spellStart"/>
      <w:r w:rsidRPr="004B7EEF">
        <w:rPr>
          <w:b/>
          <w:bCs/>
        </w:rPr>
        <w:t>Medical</w:t>
      </w:r>
      <w:proofErr w:type="spellEnd"/>
      <w:r w:rsidRPr="004B7EEF">
        <w:rPr>
          <w:b/>
          <w:bCs/>
        </w:rPr>
        <w:t xml:space="preserve"> Advisor, ekspert marki SOLVERX®.</w:t>
      </w:r>
      <w:r>
        <w:t xml:space="preserve"> </w:t>
      </w:r>
      <w:r w:rsidRPr="00761D37">
        <w:t>–</w:t>
      </w:r>
      <w:r w:rsidR="00E24AFB">
        <w:t xml:space="preserve"> </w:t>
      </w:r>
      <w:r w:rsidR="00FC1F4A">
        <w:rPr>
          <w:i/>
          <w:iCs/>
        </w:rPr>
        <w:t>Idealnie sprawdzą się np.</w:t>
      </w:r>
      <w:r w:rsidR="004419FB">
        <w:rPr>
          <w:i/>
          <w:iCs/>
        </w:rPr>
        <w:t xml:space="preserve"> Olejek do</w:t>
      </w:r>
      <w:r w:rsidR="00A84DDD">
        <w:rPr>
          <w:i/>
          <w:iCs/>
        </w:rPr>
        <w:t> </w:t>
      </w:r>
      <w:r w:rsidR="004419FB">
        <w:rPr>
          <w:i/>
          <w:iCs/>
        </w:rPr>
        <w:t xml:space="preserve">demakijażu SOLVERX </w:t>
      </w:r>
      <w:proofErr w:type="spellStart"/>
      <w:r w:rsidR="004419FB">
        <w:rPr>
          <w:i/>
          <w:iCs/>
        </w:rPr>
        <w:t>Sensitive</w:t>
      </w:r>
      <w:proofErr w:type="spellEnd"/>
      <w:r w:rsidR="004419FB">
        <w:rPr>
          <w:i/>
          <w:iCs/>
        </w:rPr>
        <w:t xml:space="preserve"> Skin lub </w:t>
      </w:r>
      <w:r w:rsidR="00952975">
        <w:rPr>
          <w:i/>
          <w:iCs/>
        </w:rPr>
        <w:t xml:space="preserve">Żel do mycia i </w:t>
      </w:r>
      <w:r w:rsidR="00E52A85">
        <w:rPr>
          <w:i/>
          <w:iCs/>
        </w:rPr>
        <w:t>demakijażu</w:t>
      </w:r>
      <w:r w:rsidR="00952975">
        <w:rPr>
          <w:i/>
          <w:iCs/>
        </w:rPr>
        <w:t xml:space="preserve"> </w:t>
      </w:r>
      <w:proofErr w:type="spellStart"/>
      <w:r w:rsidR="00952975">
        <w:rPr>
          <w:i/>
          <w:iCs/>
        </w:rPr>
        <w:t>Atopic</w:t>
      </w:r>
      <w:proofErr w:type="spellEnd"/>
      <w:r w:rsidR="00952975">
        <w:rPr>
          <w:i/>
          <w:iCs/>
        </w:rPr>
        <w:t xml:space="preserve"> Skin</w:t>
      </w:r>
      <w:r w:rsidR="00AA3632">
        <w:rPr>
          <w:i/>
          <w:iCs/>
        </w:rPr>
        <w:t xml:space="preserve">. </w:t>
      </w:r>
      <w:r w:rsidR="00204BE2">
        <w:rPr>
          <w:i/>
          <w:iCs/>
        </w:rPr>
        <w:t>Przy ich użyciu</w:t>
      </w:r>
      <w:r w:rsidR="00AA3632">
        <w:rPr>
          <w:i/>
          <w:iCs/>
        </w:rPr>
        <w:t xml:space="preserve"> utrzymujemy odpowiedni poziom </w:t>
      </w:r>
      <w:proofErr w:type="spellStart"/>
      <w:r w:rsidR="00AA3632">
        <w:rPr>
          <w:i/>
          <w:iCs/>
        </w:rPr>
        <w:t>pH</w:t>
      </w:r>
      <w:proofErr w:type="spellEnd"/>
      <w:r w:rsidR="00AA3632">
        <w:rPr>
          <w:i/>
          <w:iCs/>
        </w:rPr>
        <w:t xml:space="preserve"> i</w:t>
      </w:r>
      <w:r w:rsidR="00A41EC6">
        <w:rPr>
          <w:i/>
          <w:iCs/>
        </w:rPr>
        <w:t> </w:t>
      </w:r>
      <w:r w:rsidR="00B70384">
        <w:rPr>
          <w:i/>
          <w:iCs/>
        </w:rPr>
        <w:t xml:space="preserve">tworzymy </w:t>
      </w:r>
      <w:r w:rsidR="005E1433">
        <w:rPr>
          <w:i/>
          <w:iCs/>
        </w:rPr>
        <w:t>właściwe</w:t>
      </w:r>
      <w:r w:rsidR="00B70384">
        <w:rPr>
          <w:i/>
          <w:iCs/>
        </w:rPr>
        <w:t xml:space="preserve"> warunki do rozwoju </w:t>
      </w:r>
      <w:r w:rsidR="00E3183C">
        <w:rPr>
          <w:i/>
          <w:iCs/>
        </w:rPr>
        <w:t>pożytecznego</w:t>
      </w:r>
      <w:r w:rsidR="00B70384">
        <w:rPr>
          <w:i/>
          <w:iCs/>
        </w:rPr>
        <w:t xml:space="preserve"> </w:t>
      </w:r>
      <w:proofErr w:type="spellStart"/>
      <w:r w:rsidR="00B70384">
        <w:rPr>
          <w:i/>
          <w:iCs/>
        </w:rPr>
        <w:t>mikrobiomu</w:t>
      </w:r>
      <w:proofErr w:type="spellEnd"/>
      <w:r w:rsidR="00B70384">
        <w:rPr>
          <w:i/>
          <w:iCs/>
        </w:rPr>
        <w:t>, który</w:t>
      </w:r>
      <w:r w:rsidR="00907A12">
        <w:rPr>
          <w:i/>
          <w:iCs/>
        </w:rPr>
        <w:t> </w:t>
      </w:r>
      <w:r w:rsidR="00B70384">
        <w:rPr>
          <w:i/>
          <w:iCs/>
        </w:rPr>
        <w:t>stanowi barierę ochronną. Dla „wrażliwców” to bezcenn</w:t>
      </w:r>
      <w:r w:rsidR="00F86D0C">
        <w:rPr>
          <w:i/>
          <w:iCs/>
        </w:rPr>
        <w:t>e</w:t>
      </w:r>
      <w:r>
        <w:rPr>
          <w:i/>
          <w:iCs/>
        </w:rPr>
        <w:t xml:space="preserve"> </w:t>
      </w:r>
      <w:r w:rsidRPr="00F86D0C">
        <w:t>–</w:t>
      </w:r>
      <w:r w:rsidRPr="00143671">
        <w:rPr>
          <w:b/>
          <w:bCs/>
        </w:rPr>
        <w:t xml:space="preserve"> doda</w:t>
      </w:r>
      <w:r w:rsidR="00DD39C0">
        <w:rPr>
          <w:b/>
          <w:bCs/>
        </w:rPr>
        <w:t>je</w:t>
      </w:r>
      <w:r w:rsidRPr="00143671">
        <w:rPr>
          <w:b/>
          <w:bCs/>
        </w:rPr>
        <w:t>.</w:t>
      </w:r>
    </w:p>
    <w:p w14:paraId="387EBC08" w14:textId="041B22ED" w:rsidR="00A41EC6" w:rsidRDefault="006F5431" w:rsidP="006B2FB9">
      <w:pPr>
        <w:jc w:val="both"/>
      </w:pPr>
      <w:r w:rsidRPr="006F5431">
        <w:t xml:space="preserve">Kosmetolodzy podkreślają, że </w:t>
      </w:r>
      <w:r w:rsidR="00326087">
        <w:t>równie istotne</w:t>
      </w:r>
      <w:r w:rsidR="00204BE2">
        <w:t>,</w:t>
      </w:r>
      <w:r w:rsidR="00326087">
        <w:t xml:space="preserve"> jak dobór </w:t>
      </w:r>
      <w:r>
        <w:t>odpowiednich kosmetyków</w:t>
      </w:r>
      <w:r w:rsidR="00326087">
        <w:t>, jest</w:t>
      </w:r>
      <w:r>
        <w:t xml:space="preserve"> </w:t>
      </w:r>
      <w:r w:rsidR="00BA63B8">
        <w:t xml:space="preserve">właściwe </w:t>
      </w:r>
      <w:r>
        <w:t>przeprowadzenie</w:t>
      </w:r>
      <w:r w:rsidR="00B977A1">
        <w:t xml:space="preserve"> samej</w:t>
      </w:r>
      <w:r>
        <w:t xml:space="preserve"> procedury oczyszczania</w:t>
      </w:r>
      <w:r w:rsidR="00D37820">
        <w:t xml:space="preserve">. Co to oznacza? </w:t>
      </w:r>
      <w:r w:rsidR="008B7E6B">
        <w:t>Przede wszystkim, z</w:t>
      </w:r>
      <w:r w:rsidR="00326087">
        <w:t>achowanie szczególnej delikatności</w:t>
      </w:r>
      <w:r w:rsidR="00D37820">
        <w:t xml:space="preserve">. Unikajmy mocnego pocierania </w:t>
      </w:r>
      <w:r w:rsidR="00E055C9">
        <w:t>skóry wacikiem</w:t>
      </w:r>
      <w:r w:rsidR="00D37820">
        <w:t>,</w:t>
      </w:r>
      <w:r w:rsidR="00B30A3F">
        <w:t xml:space="preserve"> gąbką i</w:t>
      </w:r>
      <w:r w:rsidR="00E055C9">
        <w:t xml:space="preserve"> ręcznikiem</w:t>
      </w:r>
      <w:r w:rsidR="00B30A3F">
        <w:t xml:space="preserve"> – po myciu osuszmy twarz deli</w:t>
      </w:r>
      <w:r w:rsidR="005B2133">
        <w:t xml:space="preserve">katnie dotykając ją powierzchnią ręcznika. </w:t>
      </w:r>
      <w:r w:rsidR="00D309E6">
        <w:rPr>
          <w:noProof/>
        </w:rPr>
        <w:t xml:space="preserve">Po drugie, </w:t>
      </w:r>
      <w:r w:rsidR="00B676A2">
        <w:rPr>
          <w:noProof/>
        </w:rPr>
        <w:t>zrezygnujmy z</w:t>
      </w:r>
      <w:r w:rsidR="00B15A55">
        <w:rPr>
          <w:noProof/>
        </w:rPr>
        <w:t xml:space="preserve"> namaczania skóry</w:t>
      </w:r>
      <w:r w:rsidR="00EF7F67">
        <w:rPr>
          <w:noProof/>
        </w:rPr>
        <w:t xml:space="preserve">, ponieważ długie </w:t>
      </w:r>
      <w:r w:rsidR="001B4AF8">
        <w:rPr>
          <w:noProof/>
        </w:rPr>
        <w:t>kąpiele</w:t>
      </w:r>
      <w:r w:rsidR="003C5E0F">
        <w:rPr>
          <w:noProof/>
        </w:rPr>
        <w:t xml:space="preserve"> sprzyja</w:t>
      </w:r>
      <w:r w:rsidR="001B4AF8">
        <w:rPr>
          <w:noProof/>
        </w:rPr>
        <w:t>ją</w:t>
      </w:r>
      <w:r w:rsidR="003C5E0F">
        <w:rPr>
          <w:noProof/>
        </w:rPr>
        <w:t xml:space="preserve"> powstawaniu mikrouszkodzeń.</w:t>
      </w:r>
      <w:r w:rsidR="00B15A55">
        <w:rPr>
          <w:noProof/>
        </w:rPr>
        <w:t xml:space="preserve"> </w:t>
      </w:r>
      <w:r w:rsidR="008B7E6B">
        <w:rPr>
          <w:noProof/>
        </w:rPr>
        <w:t xml:space="preserve">Po trzecie, </w:t>
      </w:r>
      <w:r w:rsidR="00BA3437">
        <w:rPr>
          <w:noProof/>
        </w:rPr>
        <w:t>nasza skóra „woli” umiarkowane temperatury, a zatem</w:t>
      </w:r>
      <w:r w:rsidR="00AD7815">
        <w:rPr>
          <w:noProof/>
        </w:rPr>
        <w:t xml:space="preserve"> – </w:t>
      </w:r>
      <w:r w:rsidR="005E68B7">
        <w:rPr>
          <w:noProof/>
        </w:rPr>
        <w:t xml:space="preserve">wykluczmy bardzo gorący prysznic. </w:t>
      </w:r>
    </w:p>
    <w:p w14:paraId="6C97541E" w14:textId="69E7473F" w:rsidR="002D0D9A" w:rsidRPr="00622E64" w:rsidRDefault="002D0D9A" w:rsidP="002D0D9A">
      <w:pPr>
        <w:jc w:val="both"/>
        <w:rPr>
          <w:b/>
          <w:bCs/>
        </w:rPr>
      </w:pPr>
      <w:r>
        <w:rPr>
          <w:b/>
          <w:bCs/>
        </w:rPr>
        <w:t>Hasło nr 2: komfort</w:t>
      </w:r>
    </w:p>
    <w:p w14:paraId="4D0FA770" w14:textId="0367C6E2" w:rsidR="002D0D9A" w:rsidRPr="000707D5" w:rsidRDefault="001B650B" w:rsidP="006B2FB9">
      <w:pPr>
        <w:jc w:val="both"/>
      </w:pPr>
      <w:r>
        <w:lastRenderedPageBreak/>
        <w:t>Wakacje to synonim komfortu</w:t>
      </w:r>
      <w:r w:rsidR="00375998">
        <w:t>. Jak wskazują eksperci, efektywność rytuału pielęgnacyjnego zależy od</w:t>
      </w:r>
      <w:r w:rsidR="00CB166A">
        <w:t> </w:t>
      </w:r>
      <w:r w:rsidR="00375998">
        <w:t xml:space="preserve">tego, czy będzie powtarzany starannie i regularnie. A zatem – czy będziemy </w:t>
      </w:r>
      <w:r w:rsidR="00E14B56">
        <w:t>czuły się ko</w:t>
      </w:r>
      <w:r w:rsidR="003035D8">
        <w:t xml:space="preserve">mfortowo podczas wykonywania zabiegów pielęgnacyjnych, w tym właśnie </w:t>
      </w:r>
      <w:r w:rsidR="009F7D76">
        <w:t xml:space="preserve">podczas </w:t>
      </w:r>
      <w:r w:rsidR="003035D8">
        <w:t xml:space="preserve">demakijażu. </w:t>
      </w:r>
      <w:r w:rsidR="00E14B56">
        <w:t xml:space="preserve"> </w:t>
      </w:r>
      <w:r w:rsidR="0077428A">
        <w:t xml:space="preserve">– </w:t>
      </w:r>
      <w:r w:rsidR="0077428A">
        <w:rPr>
          <w:i/>
          <w:iCs/>
        </w:rPr>
        <w:t>Każda z nas ma sw</w:t>
      </w:r>
      <w:r w:rsidR="00663DB7">
        <w:rPr>
          <w:i/>
          <w:iCs/>
        </w:rPr>
        <w:t>ój</w:t>
      </w:r>
      <w:r w:rsidR="0077428A">
        <w:rPr>
          <w:i/>
          <w:iCs/>
        </w:rPr>
        <w:t xml:space="preserve"> ulubion</w:t>
      </w:r>
      <w:r w:rsidR="00663DB7">
        <w:rPr>
          <w:i/>
          <w:iCs/>
        </w:rPr>
        <w:t>y</w:t>
      </w:r>
      <w:r w:rsidR="0077428A">
        <w:rPr>
          <w:i/>
          <w:iCs/>
        </w:rPr>
        <w:t xml:space="preserve"> </w:t>
      </w:r>
      <w:r w:rsidR="00663DB7">
        <w:rPr>
          <w:i/>
          <w:iCs/>
        </w:rPr>
        <w:t>sposób</w:t>
      </w:r>
      <w:r w:rsidR="0077428A">
        <w:rPr>
          <w:i/>
          <w:iCs/>
        </w:rPr>
        <w:t xml:space="preserve"> </w:t>
      </w:r>
      <w:r w:rsidR="00663DB7">
        <w:rPr>
          <w:i/>
          <w:iCs/>
        </w:rPr>
        <w:t xml:space="preserve">oczyszczania skóry. </w:t>
      </w:r>
      <w:r w:rsidR="009F7D76">
        <w:rPr>
          <w:i/>
          <w:iCs/>
        </w:rPr>
        <w:t>Niektóre panie</w:t>
      </w:r>
      <w:r w:rsidR="00D40E7A">
        <w:rPr>
          <w:i/>
          <w:iCs/>
        </w:rPr>
        <w:t xml:space="preserve"> preferują demakijaż przy użyciu </w:t>
      </w:r>
      <w:r w:rsidR="00C848DD">
        <w:rPr>
          <w:i/>
          <w:iCs/>
        </w:rPr>
        <w:t>żelu</w:t>
      </w:r>
      <w:r w:rsidR="00D40E7A">
        <w:rPr>
          <w:i/>
          <w:iCs/>
        </w:rPr>
        <w:t>, inne najlepiej czują się używając np. olejku lub płynu micelarneg</w:t>
      </w:r>
      <w:r w:rsidR="00F7154D">
        <w:rPr>
          <w:i/>
          <w:iCs/>
        </w:rPr>
        <w:t xml:space="preserve">o. Taktyk jest wiele, a każda z nich </w:t>
      </w:r>
      <w:r w:rsidR="0038736D">
        <w:rPr>
          <w:i/>
          <w:iCs/>
        </w:rPr>
        <w:t>wykazuje bardzo wysoką skuteczność.</w:t>
      </w:r>
      <w:r w:rsidR="00CB56E4">
        <w:rPr>
          <w:i/>
          <w:iCs/>
        </w:rPr>
        <w:t xml:space="preserve"> </w:t>
      </w:r>
      <w:r w:rsidR="0038736D">
        <w:rPr>
          <w:i/>
          <w:iCs/>
        </w:rPr>
        <w:t>Możemy zatem</w:t>
      </w:r>
      <w:r w:rsidR="00CB56E4">
        <w:rPr>
          <w:i/>
          <w:iCs/>
        </w:rPr>
        <w:t xml:space="preserve"> dobierać konsystencję kosmetyku i jego zastosowanie dokładnie do swoich preferencji. W ten sposób codzienny rytuał pielęgnacyjny</w:t>
      </w:r>
      <w:r w:rsidR="0094347E">
        <w:rPr>
          <w:i/>
          <w:iCs/>
        </w:rPr>
        <w:t xml:space="preserve"> sta</w:t>
      </w:r>
      <w:r w:rsidR="00C40566">
        <w:rPr>
          <w:i/>
          <w:iCs/>
        </w:rPr>
        <w:t>je</w:t>
      </w:r>
      <w:r w:rsidR="0094347E">
        <w:rPr>
          <w:i/>
          <w:iCs/>
        </w:rPr>
        <w:t xml:space="preserve"> się także formą relaksu</w:t>
      </w:r>
      <w:r w:rsidR="0077428A">
        <w:rPr>
          <w:i/>
          <w:iCs/>
        </w:rPr>
        <w:t xml:space="preserve"> </w:t>
      </w:r>
      <w:r w:rsidR="0077428A">
        <w:t xml:space="preserve">– </w:t>
      </w:r>
      <w:r w:rsidR="00DD39C0">
        <w:rPr>
          <w:b/>
          <w:bCs/>
        </w:rPr>
        <w:t xml:space="preserve">mówi </w:t>
      </w:r>
      <w:r w:rsidR="0077428A" w:rsidRPr="002A34FC">
        <w:rPr>
          <w:b/>
          <w:bCs/>
        </w:rPr>
        <w:t>Agnieszka Kowalska</w:t>
      </w:r>
      <w:r w:rsidR="0077428A">
        <w:t>.</w:t>
      </w:r>
    </w:p>
    <w:p w14:paraId="461B1766" w14:textId="46F183EA" w:rsidR="00C32A32" w:rsidRDefault="002D0D9A" w:rsidP="006B2FB9">
      <w:pPr>
        <w:jc w:val="both"/>
        <w:rPr>
          <w:b/>
          <w:bCs/>
        </w:rPr>
      </w:pPr>
      <w:r>
        <w:rPr>
          <w:b/>
          <w:bCs/>
        </w:rPr>
        <w:t>Hasło nr 3: micele</w:t>
      </w:r>
    </w:p>
    <w:p w14:paraId="30DFB9E3" w14:textId="2ED20E5F" w:rsidR="001A3A78" w:rsidRDefault="00CD1E6D" w:rsidP="006B2FB9">
      <w:pPr>
        <w:jc w:val="both"/>
      </w:pPr>
      <w:r>
        <w:t>Micele to</w:t>
      </w:r>
      <w:r w:rsidR="00B506A2">
        <w:t>, bez wątpienia,</w:t>
      </w:r>
      <w:r w:rsidR="00A51285">
        <w:t xml:space="preserve"> „cząsteczki do</w:t>
      </w:r>
      <w:r w:rsidR="001A3A78">
        <w:t xml:space="preserve"> </w:t>
      </w:r>
      <w:proofErr w:type="spellStart"/>
      <w:r w:rsidR="001A3A78">
        <w:t>demakijażowych</w:t>
      </w:r>
      <w:proofErr w:type="spellEnd"/>
      <w:r w:rsidR="00A51285">
        <w:t xml:space="preserve"> zadań specjalnych”</w:t>
      </w:r>
      <w:r w:rsidR="00B506A2">
        <w:t xml:space="preserve">, a tym samym największy sprzymierzeniec skóry wrażliwej. </w:t>
      </w:r>
      <w:r w:rsidR="00CE4481">
        <w:t>Są</w:t>
      </w:r>
      <w:r w:rsidR="00296C96">
        <w:t xml:space="preserve"> to niewielkie cząsteczki zbudowane</w:t>
      </w:r>
      <w:r w:rsidR="004B66C6">
        <w:t xml:space="preserve"> </w:t>
      </w:r>
      <w:r w:rsidR="00296C96">
        <w:t>z</w:t>
      </w:r>
      <w:r w:rsidR="00A41EC6">
        <w:t> </w:t>
      </w:r>
      <w:r w:rsidR="00296C96">
        <w:t xml:space="preserve">cząstek </w:t>
      </w:r>
      <w:proofErr w:type="spellStart"/>
      <w:r w:rsidR="00296C96">
        <w:t>lipofilowych</w:t>
      </w:r>
      <w:proofErr w:type="spellEnd"/>
      <w:r w:rsidR="00296C96">
        <w:t xml:space="preserve"> (tłuszczowych) i hydrofilowych (wodnych). Dzięki swoim unikalnym właściwościom działają jak gąbka wchłaniająca zanieczyszczenia znajdujące się na skórze.</w:t>
      </w:r>
      <w:r w:rsidR="00380635">
        <w:t xml:space="preserve"> </w:t>
      </w:r>
      <w:r w:rsidR="001A3A78">
        <w:t xml:space="preserve">Wykorzystując produkty (kremy i płyny) oparte na bazie miceli, unikamy </w:t>
      </w:r>
      <w:r w:rsidR="005E270B">
        <w:t xml:space="preserve">zdecydowanych procedur, które mogłyby drażnić skórę. Nie pocieramy jej mocno wacikami… bo nie musimy. </w:t>
      </w:r>
      <w:r w:rsidR="00B73B35">
        <w:t>Micele</w:t>
      </w:r>
      <w:r w:rsidR="00C70061">
        <w:t xml:space="preserve"> „wyręczają nas”,</w:t>
      </w:r>
      <w:r w:rsidR="00B73B35">
        <w:t xml:space="preserve"> przyciągają</w:t>
      </w:r>
      <w:r w:rsidR="00C70061">
        <w:t>c</w:t>
      </w:r>
      <w:r w:rsidR="00B73B35">
        <w:t xml:space="preserve"> zanieczyszczenia</w:t>
      </w:r>
      <w:r w:rsidR="00C70061">
        <w:t>.</w:t>
      </w:r>
      <w:r w:rsidR="00B73B35">
        <w:t xml:space="preserve"> </w:t>
      </w:r>
    </w:p>
    <w:p w14:paraId="1E832805" w14:textId="6A7266FC" w:rsidR="003406BB" w:rsidRPr="00C848DD" w:rsidRDefault="00E126E7" w:rsidP="006B2FB9">
      <w:pPr>
        <w:jc w:val="both"/>
        <w:rPr>
          <w:b/>
          <w:bCs/>
          <w:strike/>
        </w:rPr>
      </w:pPr>
      <w:r>
        <w:t xml:space="preserve">– </w:t>
      </w:r>
      <w:r w:rsidRPr="002A34FC">
        <w:rPr>
          <w:i/>
          <w:iCs/>
        </w:rPr>
        <w:t xml:space="preserve">Odpowiedzią na </w:t>
      </w:r>
      <w:proofErr w:type="spellStart"/>
      <w:r w:rsidR="008F3536">
        <w:rPr>
          <w:i/>
          <w:iCs/>
        </w:rPr>
        <w:t>demakijażowe</w:t>
      </w:r>
      <w:proofErr w:type="spellEnd"/>
      <w:r w:rsidR="008F3536">
        <w:rPr>
          <w:i/>
          <w:iCs/>
        </w:rPr>
        <w:t xml:space="preserve"> </w:t>
      </w:r>
      <w:r w:rsidRPr="002A34FC">
        <w:rPr>
          <w:i/>
          <w:iCs/>
        </w:rPr>
        <w:t xml:space="preserve">potrzeby </w:t>
      </w:r>
      <w:r w:rsidR="00C70061">
        <w:rPr>
          <w:i/>
          <w:iCs/>
        </w:rPr>
        <w:t>„wrażliwcó</w:t>
      </w:r>
      <w:r w:rsidR="008F3536">
        <w:rPr>
          <w:i/>
          <w:iCs/>
        </w:rPr>
        <w:t xml:space="preserve">w” </w:t>
      </w:r>
      <w:r w:rsidRPr="002A34FC">
        <w:rPr>
          <w:i/>
          <w:iCs/>
        </w:rPr>
        <w:t>są produkty micelarne</w:t>
      </w:r>
      <w:r w:rsidR="007C6CB5" w:rsidRPr="002A34FC">
        <w:rPr>
          <w:i/>
          <w:iCs/>
        </w:rPr>
        <w:t xml:space="preserve"> –</w:t>
      </w:r>
      <w:r w:rsidR="00D373A3" w:rsidRPr="002A34FC">
        <w:rPr>
          <w:i/>
          <w:iCs/>
        </w:rPr>
        <w:t xml:space="preserve"> </w:t>
      </w:r>
      <w:r w:rsidR="00333BE5" w:rsidRPr="002A34FC">
        <w:rPr>
          <w:i/>
          <w:iCs/>
        </w:rPr>
        <w:t>w płynie</w:t>
      </w:r>
      <w:r w:rsidR="00D373A3" w:rsidRPr="002A34FC">
        <w:rPr>
          <w:i/>
          <w:iCs/>
        </w:rPr>
        <w:t xml:space="preserve"> lub w kremie</w:t>
      </w:r>
      <w:r w:rsidR="008F3536">
        <w:rPr>
          <w:i/>
          <w:iCs/>
        </w:rPr>
        <w:t xml:space="preserve"> </w:t>
      </w:r>
      <w:r w:rsidR="008F3536">
        <w:t xml:space="preserve">– </w:t>
      </w:r>
      <w:r w:rsidR="008F3536" w:rsidRPr="002A34FC">
        <w:rPr>
          <w:b/>
          <w:bCs/>
        </w:rPr>
        <w:t>mówi Agnieszka Kowalska</w:t>
      </w:r>
      <w:r w:rsidR="00295AF5">
        <w:rPr>
          <w:i/>
          <w:iCs/>
        </w:rPr>
        <w:t>.</w:t>
      </w:r>
      <w:r w:rsidR="00D373A3" w:rsidRPr="002A34FC">
        <w:rPr>
          <w:i/>
          <w:iCs/>
        </w:rPr>
        <w:t xml:space="preserve"> </w:t>
      </w:r>
      <w:r w:rsidR="008F3536">
        <w:t xml:space="preserve">– </w:t>
      </w:r>
      <w:r w:rsidR="00FD5D9D">
        <w:rPr>
          <w:i/>
          <w:iCs/>
        </w:rPr>
        <w:t>Oba rodzaje</w:t>
      </w:r>
      <w:r w:rsidR="008D3ADD">
        <w:rPr>
          <w:i/>
          <w:iCs/>
        </w:rPr>
        <w:t xml:space="preserve"> </w:t>
      </w:r>
      <w:r w:rsidR="009D606A">
        <w:rPr>
          <w:i/>
          <w:iCs/>
        </w:rPr>
        <w:t>kosmetyków</w:t>
      </w:r>
      <w:r w:rsidR="00333BE5" w:rsidRPr="002A34FC">
        <w:rPr>
          <w:i/>
          <w:iCs/>
        </w:rPr>
        <w:t xml:space="preserve"> perfekcyjnie oczyszczają skórę</w:t>
      </w:r>
      <w:r w:rsidR="007B3663" w:rsidRPr="002A34FC">
        <w:rPr>
          <w:i/>
          <w:iCs/>
        </w:rPr>
        <w:t xml:space="preserve">. </w:t>
      </w:r>
      <w:r w:rsidR="00295AF5">
        <w:rPr>
          <w:i/>
          <w:iCs/>
        </w:rPr>
        <w:t>Możem</w:t>
      </w:r>
      <w:r w:rsidR="007B3663" w:rsidRPr="002A34FC">
        <w:rPr>
          <w:i/>
          <w:iCs/>
        </w:rPr>
        <w:t>y wybrać taką</w:t>
      </w:r>
      <w:r w:rsidR="00FD5D9D">
        <w:rPr>
          <w:i/>
          <w:iCs/>
        </w:rPr>
        <w:t xml:space="preserve"> formę</w:t>
      </w:r>
      <w:r w:rsidR="007B3663" w:rsidRPr="002A34FC">
        <w:rPr>
          <w:i/>
          <w:iCs/>
        </w:rPr>
        <w:t>, jaka zapewnia nam największy komfort podczas</w:t>
      </w:r>
      <w:r w:rsidR="00AF77D5">
        <w:rPr>
          <w:i/>
          <w:iCs/>
        </w:rPr>
        <w:t xml:space="preserve"> wakacyjnej</w:t>
      </w:r>
      <w:r w:rsidR="007B3663" w:rsidRPr="002A34FC">
        <w:rPr>
          <w:i/>
          <w:iCs/>
        </w:rPr>
        <w:t xml:space="preserve"> pielęgnacji.</w:t>
      </w:r>
      <w:r w:rsidR="00D373A3" w:rsidRPr="002A34FC">
        <w:rPr>
          <w:i/>
          <w:iCs/>
        </w:rPr>
        <w:t xml:space="preserve"> Formuła Kremu micelarnego do mycia i demakijażu SOLVERX®</w:t>
      </w:r>
      <w:r w:rsidR="008F3F22" w:rsidRPr="002A34FC">
        <w:rPr>
          <w:i/>
          <w:iCs/>
        </w:rPr>
        <w:t xml:space="preserve"> stanowi świetne rozwiązanie dla pań, które</w:t>
      </w:r>
      <w:r w:rsidR="00AF77D5">
        <w:rPr>
          <w:i/>
          <w:iCs/>
        </w:rPr>
        <w:t xml:space="preserve">  </w:t>
      </w:r>
      <w:r w:rsidR="008F3F22" w:rsidRPr="002A34FC">
        <w:rPr>
          <w:i/>
          <w:iCs/>
        </w:rPr>
        <w:t>preferują</w:t>
      </w:r>
      <w:r w:rsidR="00C848DD">
        <w:rPr>
          <w:i/>
          <w:iCs/>
        </w:rPr>
        <w:t xml:space="preserve"> komfortowe konsystencje. Warto dodać, że produkt łatwo zmywa się wodą i nie</w:t>
      </w:r>
      <w:r w:rsidR="00AF77D5">
        <w:rPr>
          <w:i/>
          <w:iCs/>
        </w:rPr>
        <w:t> </w:t>
      </w:r>
      <w:r w:rsidR="00C848DD">
        <w:rPr>
          <w:i/>
          <w:iCs/>
        </w:rPr>
        <w:t xml:space="preserve">pozostawia tłustego filmu </w:t>
      </w:r>
      <w:r w:rsidR="00C848DD" w:rsidRPr="00383434">
        <w:rPr>
          <w:i/>
          <w:iCs/>
        </w:rPr>
        <w:t>na skórze</w:t>
      </w:r>
      <w:r w:rsidR="00383434" w:rsidRPr="00383434">
        <w:rPr>
          <w:i/>
          <w:iCs/>
        </w:rPr>
        <w:t xml:space="preserve"> </w:t>
      </w:r>
      <w:r w:rsidR="002A34FC" w:rsidRPr="00383434">
        <w:t>–</w:t>
      </w:r>
      <w:r w:rsidR="00383434">
        <w:t xml:space="preserve"> </w:t>
      </w:r>
      <w:r w:rsidR="002A34FC" w:rsidRPr="00383434">
        <w:rPr>
          <w:b/>
          <w:bCs/>
        </w:rPr>
        <w:t>dodaje.</w:t>
      </w:r>
    </w:p>
    <w:p w14:paraId="1CD36BEE" w14:textId="77777777" w:rsidR="00BD67D9" w:rsidRDefault="00BD67D9" w:rsidP="002B36DF">
      <w:pPr>
        <w:jc w:val="both"/>
        <w:rPr>
          <w:b/>
          <w:bCs/>
        </w:rPr>
      </w:pPr>
    </w:p>
    <w:p w14:paraId="41C48BC8" w14:textId="34397F3F" w:rsidR="00461D6E" w:rsidRPr="002B36DF" w:rsidRDefault="00461D6E" w:rsidP="002B36DF">
      <w:pPr>
        <w:jc w:val="both"/>
      </w:pPr>
      <w:r w:rsidRPr="00761D37">
        <w:rPr>
          <w:b/>
          <w:bCs/>
        </w:rPr>
        <w:t xml:space="preserve">KREM MICELARNY do </w:t>
      </w:r>
      <w:r w:rsidR="001E0F49">
        <w:rPr>
          <w:b/>
          <w:bCs/>
        </w:rPr>
        <w:t xml:space="preserve">mycia i </w:t>
      </w:r>
      <w:r w:rsidRPr="00761D37">
        <w:rPr>
          <w:b/>
          <w:bCs/>
        </w:rPr>
        <w:t xml:space="preserve">demakijażu skóra wrażliwa i </w:t>
      </w:r>
      <w:proofErr w:type="spellStart"/>
      <w:r w:rsidRPr="00761D37">
        <w:rPr>
          <w:b/>
          <w:bCs/>
        </w:rPr>
        <w:t>naczynkowa</w:t>
      </w:r>
      <w:proofErr w:type="spellEnd"/>
    </w:p>
    <w:p w14:paraId="2C333F4A" w14:textId="55ACA478" w:rsidR="00461D6E" w:rsidRDefault="00461D6E" w:rsidP="00461D6E">
      <w:pPr>
        <w:spacing w:line="240" w:lineRule="auto"/>
        <w:jc w:val="both"/>
        <w:rPr>
          <w:b/>
          <w:bCs/>
          <w:color w:val="D06590"/>
        </w:rPr>
      </w:pPr>
      <w:r w:rsidRPr="00761D37">
        <w:rPr>
          <w:b/>
          <w:bCs/>
          <w:color w:val="D06590"/>
        </w:rPr>
        <w:t>SERIA SENSITIVE SKIN</w:t>
      </w:r>
    </w:p>
    <w:p w14:paraId="63E7DFAB" w14:textId="5B2E6144" w:rsidR="0078264E" w:rsidRPr="00761D37" w:rsidRDefault="006F3A36" w:rsidP="00461D6E">
      <w:pPr>
        <w:spacing w:line="240" w:lineRule="auto"/>
        <w:jc w:val="both"/>
        <w:rPr>
          <w:b/>
          <w:bCs/>
        </w:rPr>
      </w:pPr>
      <w:r w:rsidRPr="006F3A36">
        <w:rPr>
          <w:b/>
          <w:bCs/>
          <w:noProof/>
        </w:rPr>
        <w:drawing>
          <wp:anchor distT="0" distB="0" distL="114300" distR="114300" simplePos="0" relativeHeight="251669504" behindDoc="1" locked="0" layoutInCell="1" allowOverlap="1" wp14:anchorId="55585AF6" wp14:editId="67BB4E20">
            <wp:simplePos x="0" y="0"/>
            <wp:positionH relativeFrom="margin">
              <wp:align>left</wp:align>
            </wp:positionH>
            <wp:positionV relativeFrom="paragraph">
              <wp:posOffset>42545</wp:posOffset>
            </wp:positionV>
            <wp:extent cx="1054100" cy="2476500"/>
            <wp:effectExtent l="0" t="0" r="0" b="0"/>
            <wp:wrapTight wrapText="bothSides">
              <wp:wrapPolygon edited="0">
                <wp:start x="5465" y="166"/>
                <wp:lineTo x="1952" y="665"/>
                <wp:lineTo x="781" y="1329"/>
                <wp:lineTo x="0" y="20437"/>
                <wp:lineTo x="0" y="21434"/>
                <wp:lineTo x="781" y="21434"/>
                <wp:lineTo x="19518" y="21434"/>
                <wp:lineTo x="21080" y="21268"/>
                <wp:lineTo x="21080" y="20603"/>
                <wp:lineTo x="19908" y="1662"/>
                <wp:lineTo x="17957" y="665"/>
                <wp:lineTo x="14834" y="166"/>
                <wp:lineTo x="5465" y="166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18" t="17692" r="34854" b="12037"/>
                    <a:stretch/>
                  </pic:blipFill>
                  <pic:spPr bwMode="auto">
                    <a:xfrm>
                      <a:off x="0" y="0"/>
                      <a:ext cx="10541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50FC63C" w14:textId="77777777" w:rsidR="00461D6E" w:rsidRPr="00761D37" w:rsidRDefault="00461D6E" w:rsidP="00461D6E">
      <w:pPr>
        <w:pStyle w:val="Akapitzlist"/>
        <w:numPr>
          <w:ilvl w:val="0"/>
          <w:numId w:val="3"/>
        </w:numPr>
        <w:ind w:left="1985" w:hanging="425"/>
      </w:pPr>
      <w:r w:rsidRPr="00761D37">
        <w:t xml:space="preserve">Krem do demakijażu idealny dla skóry wrażliwej, skłonnej do podrażnień oraz </w:t>
      </w:r>
      <w:proofErr w:type="spellStart"/>
      <w:r w:rsidRPr="00761D37">
        <w:t>hiperpigmentacji</w:t>
      </w:r>
      <w:proofErr w:type="spellEnd"/>
      <w:r w:rsidRPr="00761D37">
        <w:t>.</w:t>
      </w:r>
    </w:p>
    <w:p w14:paraId="0934C929" w14:textId="77777777" w:rsidR="00461D6E" w:rsidRPr="00761D37" w:rsidRDefault="00461D6E" w:rsidP="00461D6E">
      <w:pPr>
        <w:pStyle w:val="Akapitzlist"/>
        <w:numPr>
          <w:ilvl w:val="0"/>
          <w:numId w:val="3"/>
        </w:numPr>
        <w:ind w:left="1985" w:hanging="425"/>
      </w:pPr>
      <w:r w:rsidRPr="00761D37">
        <w:t xml:space="preserve">Dzięki zawartości prebiotyków skóra utrzymuje balans między korzystnymi a złymi drobnoustrojami. Prebiotyki wspierają obecny na skórze </w:t>
      </w:r>
      <w:proofErr w:type="spellStart"/>
      <w:r w:rsidRPr="00761D37">
        <w:t>mikrobiom</w:t>
      </w:r>
      <w:proofErr w:type="spellEnd"/>
      <w:r w:rsidRPr="00761D37">
        <w:t xml:space="preserve">, utrzymują równowagę </w:t>
      </w:r>
      <w:proofErr w:type="spellStart"/>
      <w:r w:rsidRPr="00761D37">
        <w:t>hydrolipidową</w:t>
      </w:r>
      <w:proofErr w:type="spellEnd"/>
      <w:r w:rsidRPr="00761D37">
        <w:t xml:space="preserve"> oraz pomagają zachować jej barierę ochronną w nienaruszonym stanie. </w:t>
      </w:r>
    </w:p>
    <w:p w14:paraId="4915E9CF" w14:textId="77777777" w:rsidR="00461D6E" w:rsidRPr="00761D37" w:rsidRDefault="00461D6E" w:rsidP="00461D6E">
      <w:pPr>
        <w:pStyle w:val="Akapitzlist"/>
        <w:numPr>
          <w:ilvl w:val="0"/>
          <w:numId w:val="3"/>
        </w:numPr>
        <w:ind w:left="1985" w:hanging="425"/>
      </w:pPr>
      <w:r w:rsidRPr="00761D37">
        <w:t xml:space="preserve">Idealnie nadaje się do codziennego demakijażu twarzy i oczu. </w:t>
      </w:r>
    </w:p>
    <w:p w14:paraId="68B781B7" w14:textId="77777777" w:rsidR="00461D6E" w:rsidRPr="00761D37" w:rsidRDefault="00461D6E" w:rsidP="00461D6E">
      <w:pPr>
        <w:pStyle w:val="Akapitzlist"/>
        <w:numPr>
          <w:ilvl w:val="0"/>
          <w:numId w:val="3"/>
        </w:numPr>
        <w:ind w:left="1985" w:hanging="425"/>
      </w:pPr>
      <w:r w:rsidRPr="00761D37">
        <w:t>Formuła kremu micelarnego powoduje, że podczas jego stosowania, zanieczyszczenia zamykane są w pęcherzyki zwane micelami, a później usuwane wraz z wodą. Zapewnia to delikatność dla skóry wrażliwej.</w:t>
      </w:r>
    </w:p>
    <w:p w14:paraId="62F82950" w14:textId="4EF629BF" w:rsidR="00461D6E" w:rsidRPr="00761D37" w:rsidRDefault="00461D6E" w:rsidP="00461D6E">
      <w:pPr>
        <w:spacing w:after="0" w:line="240" w:lineRule="auto"/>
        <w:ind w:left="360"/>
        <w:jc w:val="both"/>
      </w:pPr>
      <w:r w:rsidRPr="00761D37">
        <w:t xml:space="preserve">Pojemność: </w:t>
      </w:r>
      <w:r>
        <w:t>1</w:t>
      </w:r>
      <w:r w:rsidRPr="00761D37">
        <w:t>00 ml</w:t>
      </w:r>
    </w:p>
    <w:p w14:paraId="6555C81D" w14:textId="1DAEF259" w:rsidR="00461D6E" w:rsidRPr="00761D37" w:rsidRDefault="00461D6E" w:rsidP="00461D6E">
      <w:pPr>
        <w:spacing w:after="0" w:line="240" w:lineRule="auto"/>
        <w:ind w:left="360"/>
        <w:jc w:val="both"/>
      </w:pPr>
      <w:r w:rsidRPr="00761D37">
        <w:t xml:space="preserve">Cena: </w:t>
      </w:r>
      <w:r w:rsidR="001671EF">
        <w:t xml:space="preserve">32 </w:t>
      </w:r>
      <w:r w:rsidRPr="00761D37">
        <w:t>zł</w:t>
      </w:r>
    </w:p>
    <w:p w14:paraId="26EAE983" w14:textId="77777777" w:rsidR="00461D6E" w:rsidRPr="00761D37" w:rsidRDefault="00461D6E" w:rsidP="00461D6E">
      <w:pPr>
        <w:jc w:val="both"/>
        <w:rPr>
          <w:b/>
          <w:bCs/>
          <w:color w:val="3366FF"/>
        </w:rPr>
      </w:pPr>
    </w:p>
    <w:p w14:paraId="1AFAFAF1" w14:textId="714E8106" w:rsidR="00F16B46" w:rsidRPr="00761D37" w:rsidRDefault="00367E2A" w:rsidP="00F16B46">
      <w:pPr>
        <w:jc w:val="both"/>
        <w:rPr>
          <w:b/>
          <w:bCs/>
        </w:rPr>
      </w:pPr>
      <w:r>
        <w:rPr>
          <w:b/>
          <w:bCs/>
        </w:rPr>
        <w:br w:type="column"/>
      </w:r>
      <w:r w:rsidR="00F16B46" w:rsidRPr="00761D37">
        <w:rPr>
          <w:b/>
          <w:bCs/>
        </w:rPr>
        <w:t xml:space="preserve">OLEJEK DO DEMAKIJAŻU twarz i oczy, skóra wrażliwa i </w:t>
      </w:r>
      <w:proofErr w:type="spellStart"/>
      <w:r w:rsidR="00F16B46" w:rsidRPr="00761D37">
        <w:rPr>
          <w:b/>
          <w:bCs/>
        </w:rPr>
        <w:t>naczynkowa</w:t>
      </w:r>
      <w:proofErr w:type="spellEnd"/>
    </w:p>
    <w:p w14:paraId="2979B41D" w14:textId="77777777" w:rsidR="00F16B46" w:rsidRPr="00761D37" w:rsidRDefault="00F16B46" w:rsidP="00F16B46">
      <w:pPr>
        <w:jc w:val="both"/>
        <w:rPr>
          <w:b/>
          <w:bCs/>
          <w:color w:val="D06590"/>
        </w:rPr>
      </w:pPr>
      <w:r w:rsidRPr="00761D37">
        <w:rPr>
          <w:b/>
          <w:bCs/>
          <w:color w:val="D06590"/>
        </w:rPr>
        <w:t>SERIA SENSITIVE SKIN</w:t>
      </w:r>
    </w:p>
    <w:p w14:paraId="3CFF77BB" w14:textId="5937D189" w:rsidR="00F16B46" w:rsidRPr="00761D37" w:rsidRDefault="00222618" w:rsidP="00F16B46">
      <w:pPr>
        <w:jc w:val="both"/>
        <w:rPr>
          <w:b/>
          <w:bCs/>
        </w:rPr>
      </w:pPr>
      <w:r w:rsidRPr="00761D37">
        <w:rPr>
          <w:noProof/>
        </w:rPr>
        <w:drawing>
          <wp:anchor distT="0" distB="0" distL="114300" distR="114300" simplePos="0" relativeHeight="251671552" behindDoc="1" locked="0" layoutInCell="1" allowOverlap="1" wp14:anchorId="6C9E337C" wp14:editId="0321F98C">
            <wp:simplePos x="0" y="0"/>
            <wp:positionH relativeFrom="margin">
              <wp:posOffset>-635</wp:posOffset>
            </wp:positionH>
            <wp:positionV relativeFrom="paragraph">
              <wp:posOffset>40005</wp:posOffset>
            </wp:positionV>
            <wp:extent cx="929640" cy="2443480"/>
            <wp:effectExtent l="0" t="0" r="3810" b="0"/>
            <wp:wrapTight wrapText="bothSides">
              <wp:wrapPolygon edited="0">
                <wp:start x="0" y="0"/>
                <wp:lineTo x="0" y="21387"/>
                <wp:lineTo x="21246" y="21387"/>
                <wp:lineTo x="21246" y="0"/>
                <wp:lineTo x="0" y="0"/>
              </wp:wrapPolygon>
            </wp:wrapTight>
            <wp:docPr id="2" name="Obraz 2" descr="Obraz zawierający tekst, kosmetyk, mleczk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kosmetyk, mleczko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46" t="8242" r="34524" b="10714"/>
                    <a:stretch/>
                  </pic:blipFill>
                  <pic:spPr bwMode="auto">
                    <a:xfrm>
                      <a:off x="0" y="0"/>
                      <a:ext cx="929640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A10771" w14:textId="47E5E2BA" w:rsidR="00F16B46" w:rsidRPr="00761D37" w:rsidRDefault="00F16B46" w:rsidP="00F16B46">
      <w:pPr>
        <w:pStyle w:val="Akapitzlist"/>
        <w:numPr>
          <w:ilvl w:val="0"/>
          <w:numId w:val="3"/>
        </w:numPr>
        <w:ind w:left="1985" w:hanging="425"/>
      </w:pPr>
      <w:r w:rsidRPr="00761D37">
        <w:t xml:space="preserve">Doskonale oczyszcza skórę, regeneruje ją i pomaga odbudować jej warstwę </w:t>
      </w:r>
      <w:proofErr w:type="spellStart"/>
      <w:r w:rsidRPr="00761D37">
        <w:t>hydrolipidową</w:t>
      </w:r>
      <w:proofErr w:type="spellEnd"/>
      <w:r w:rsidRPr="00761D37">
        <w:t>.</w:t>
      </w:r>
    </w:p>
    <w:p w14:paraId="4FA750F8" w14:textId="77777777" w:rsidR="00F16B46" w:rsidRPr="00761D37" w:rsidRDefault="00F16B46" w:rsidP="00F16B46">
      <w:pPr>
        <w:pStyle w:val="Akapitzlist"/>
        <w:numPr>
          <w:ilvl w:val="0"/>
          <w:numId w:val="3"/>
        </w:numPr>
        <w:ind w:left="1985" w:hanging="425"/>
      </w:pPr>
      <w:r w:rsidRPr="00761D37">
        <w:t xml:space="preserve">Zawarty w recepturze olej z nasion słonecznika wykazuje działanie regenerujące i zmiękczające naskórek. </w:t>
      </w:r>
    </w:p>
    <w:p w14:paraId="60DA088B" w14:textId="77777777" w:rsidR="00F16B46" w:rsidRPr="00761D37" w:rsidRDefault="00F16B46" w:rsidP="00F16B46">
      <w:pPr>
        <w:pStyle w:val="Akapitzlist"/>
        <w:numPr>
          <w:ilvl w:val="0"/>
          <w:numId w:val="3"/>
        </w:numPr>
        <w:ind w:left="1985" w:hanging="425"/>
      </w:pPr>
      <w:r w:rsidRPr="00761D37">
        <w:t xml:space="preserve">Olej z otrąb ryżowych tworzy na powierzchni skóry warstwę </w:t>
      </w:r>
      <w:proofErr w:type="spellStart"/>
      <w:r w:rsidRPr="00761D37">
        <w:t>okluzyjną</w:t>
      </w:r>
      <w:proofErr w:type="spellEnd"/>
      <w:r w:rsidRPr="00761D37">
        <w:t>, która zapobiega nadmiernemu odparowywaniu wody.</w:t>
      </w:r>
    </w:p>
    <w:p w14:paraId="27869D28" w14:textId="77777777" w:rsidR="00F16B46" w:rsidRPr="00761D37" w:rsidRDefault="00F16B46" w:rsidP="00F16B46">
      <w:pPr>
        <w:pStyle w:val="Akapitzlist"/>
        <w:numPr>
          <w:ilvl w:val="0"/>
          <w:numId w:val="3"/>
        </w:numPr>
        <w:ind w:left="1985" w:hanging="425"/>
      </w:pPr>
      <w:r w:rsidRPr="00761D37">
        <w:t>Po zastosowaniu produktu skóra jest perfekcyjnie oczyszczona, pozostaje miękka i przyjemna w dotyku, odpowiednio przygotowana do przyjęcia kolejnych kroków pielęgnacyjnych.</w:t>
      </w:r>
    </w:p>
    <w:p w14:paraId="7247C725" w14:textId="4B93E5FD" w:rsidR="00F16B46" w:rsidRPr="00761D37" w:rsidRDefault="00F16B46" w:rsidP="00F16B46">
      <w:pPr>
        <w:pStyle w:val="Akapitzlist"/>
        <w:jc w:val="both"/>
      </w:pPr>
    </w:p>
    <w:p w14:paraId="46AFB873" w14:textId="02C4B2E0" w:rsidR="00F16B46" w:rsidRPr="00761D37" w:rsidRDefault="00F16B46" w:rsidP="00F16B46">
      <w:pPr>
        <w:pStyle w:val="Akapitzlist"/>
        <w:spacing w:after="0" w:line="240" w:lineRule="auto"/>
        <w:jc w:val="both"/>
      </w:pPr>
      <w:r w:rsidRPr="00761D37">
        <w:t>Pojemność: 150 ml</w:t>
      </w:r>
    </w:p>
    <w:p w14:paraId="0BCBB1AF" w14:textId="30185039" w:rsidR="00960C8E" w:rsidRPr="00761D37" w:rsidRDefault="00F16B46" w:rsidP="00145C18">
      <w:pPr>
        <w:pStyle w:val="Akapitzlist"/>
        <w:spacing w:after="0" w:line="240" w:lineRule="auto"/>
        <w:jc w:val="both"/>
      </w:pPr>
      <w:r w:rsidRPr="00761D37">
        <w:t xml:space="preserve">Cena: </w:t>
      </w:r>
      <w:r w:rsidR="00350B94">
        <w:t xml:space="preserve">28 </w:t>
      </w:r>
      <w:r w:rsidRPr="00761D37">
        <w:t>zł</w:t>
      </w:r>
    </w:p>
    <w:p w14:paraId="56972171" w14:textId="77777777" w:rsidR="00A41EC6" w:rsidRDefault="00A41EC6" w:rsidP="00145C18">
      <w:pPr>
        <w:spacing w:after="0" w:line="240" w:lineRule="auto"/>
        <w:jc w:val="right"/>
      </w:pPr>
    </w:p>
    <w:p w14:paraId="46143E02" w14:textId="7A9238BA" w:rsidR="00960C8E" w:rsidRPr="00A41EC6" w:rsidRDefault="00960C8E" w:rsidP="00145C18">
      <w:pPr>
        <w:spacing w:after="0" w:line="240" w:lineRule="auto"/>
        <w:ind w:left="-284" w:firstLine="284"/>
        <w:jc w:val="right"/>
        <w:rPr>
          <w:b/>
          <w:bCs/>
          <w:sz w:val="20"/>
          <w:szCs w:val="20"/>
        </w:rPr>
      </w:pPr>
      <w:r w:rsidRPr="00A41EC6">
        <w:rPr>
          <w:b/>
          <w:bCs/>
          <w:sz w:val="20"/>
          <w:szCs w:val="20"/>
        </w:rPr>
        <w:t>Kontakt dla mediów:</w:t>
      </w:r>
    </w:p>
    <w:p w14:paraId="3715B24B" w14:textId="7E7B5B0D" w:rsidR="00960C8E" w:rsidRPr="00A41EC6" w:rsidRDefault="00960C8E" w:rsidP="00145C18">
      <w:pPr>
        <w:spacing w:after="0" w:line="240" w:lineRule="auto"/>
        <w:ind w:left="-284" w:firstLine="284"/>
        <w:jc w:val="right"/>
        <w:rPr>
          <w:sz w:val="20"/>
          <w:szCs w:val="20"/>
        </w:rPr>
      </w:pPr>
      <w:r w:rsidRPr="00A41EC6">
        <w:rPr>
          <w:sz w:val="20"/>
          <w:szCs w:val="20"/>
        </w:rPr>
        <w:t>Agnieszka Nowakowska</w:t>
      </w:r>
    </w:p>
    <w:p w14:paraId="5D60F9E8" w14:textId="466DF041" w:rsidR="00960C8E" w:rsidRPr="00A41EC6" w:rsidRDefault="00960C8E" w:rsidP="00145C18">
      <w:pPr>
        <w:spacing w:after="0" w:line="240" w:lineRule="auto"/>
        <w:ind w:left="-284" w:firstLine="284"/>
        <w:jc w:val="right"/>
        <w:rPr>
          <w:sz w:val="20"/>
          <w:szCs w:val="20"/>
        </w:rPr>
      </w:pPr>
      <w:r w:rsidRPr="00A41EC6">
        <w:rPr>
          <w:sz w:val="20"/>
          <w:szCs w:val="20"/>
        </w:rPr>
        <w:t>Manager PR</w:t>
      </w:r>
    </w:p>
    <w:p w14:paraId="02A6B9E5" w14:textId="27B3BDF0" w:rsidR="00960C8E" w:rsidRPr="00A41EC6" w:rsidRDefault="00960C8E" w:rsidP="00145C18">
      <w:pPr>
        <w:spacing w:after="0" w:line="240" w:lineRule="auto"/>
        <w:ind w:left="-284" w:firstLine="284"/>
        <w:jc w:val="right"/>
        <w:rPr>
          <w:sz w:val="20"/>
          <w:szCs w:val="20"/>
        </w:rPr>
      </w:pPr>
      <w:r w:rsidRPr="00A41EC6">
        <w:rPr>
          <w:sz w:val="20"/>
          <w:szCs w:val="20"/>
        </w:rPr>
        <w:t xml:space="preserve">e-mail: </w:t>
      </w:r>
      <w:hyperlink r:id="rId10" w:history="1">
        <w:r w:rsidRPr="00A41EC6">
          <w:rPr>
            <w:rStyle w:val="Hipercze"/>
            <w:sz w:val="20"/>
            <w:szCs w:val="20"/>
          </w:rPr>
          <w:t>agnieszka.nowakowska@festcom.pl</w:t>
        </w:r>
      </w:hyperlink>
    </w:p>
    <w:p w14:paraId="358A6725" w14:textId="32B44331" w:rsidR="00960C8E" w:rsidRPr="00A41EC6" w:rsidRDefault="00960C8E" w:rsidP="00145C18">
      <w:pPr>
        <w:spacing w:after="0" w:line="240" w:lineRule="auto"/>
        <w:ind w:left="-284" w:firstLine="284"/>
        <w:jc w:val="right"/>
        <w:rPr>
          <w:sz w:val="20"/>
          <w:szCs w:val="20"/>
        </w:rPr>
      </w:pPr>
      <w:proofErr w:type="spellStart"/>
      <w:r w:rsidRPr="00A41EC6">
        <w:rPr>
          <w:sz w:val="20"/>
          <w:szCs w:val="20"/>
        </w:rPr>
        <w:t>mob</w:t>
      </w:r>
      <w:proofErr w:type="spellEnd"/>
      <w:r w:rsidRPr="00A41EC6">
        <w:rPr>
          <w:sz w:val="20"/>
          <w:szCs w:val="20"/>
        </w:rPr>
        <w:t>: 660777909</w:t>
      </w:r>
    </w:p>
    <w:p w14:paraId="2CEEC1F2" w14:textId="77777777" w:rsidR="00960C8E" w:rsidRPr="00761D37" w:rsidRDefault="00960C8E" w:rsidP="00D93934">
      <w:pPr>
        <w:spacing w:after="0" w:line="240" w:lineRule="auto"/>
        <w:ind w:left="360"/>
        <w:jc w:val="both"/>
      </w:pPr>
    </w:p>
    <w:p w14:paraId="77C43773" w14:textId="77777777" w:rsidR="00461D6E" w:rsidRPr="00761D37" w:rsidRDefault="00461D6E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B2A7F91" w14:textId="2AD20CAA" w:rsidR="00426662" w:rsidRPr="00D600EB" w:rsidRDefault="00694B23" w:rsidP="006B2FB9">
      <w:pPr>
        <w:jc w:val="both"/>
        <w:rPr>
          <w:rFonts w:eastAsia="Times New Roman" w:cs="Helvetica"/>
          <w:b/>
          <w:bCs/>
          <w:color w:val="808080" w:themeColor="background1" w:themeShade="80"/>
          <w:lang w:eastAsia="pl-PL"/>
        </w:rPr>
      </w:pPr>
      <w:r w:rsidRPr="00D600EB">
        <w:rPr>
          <w:b/>
          <w:bCs/>
          <w:color w:val="808080" w:themeColor="background1" w:themeShade="80"/>
        </w:rPr>
        <w:t>##</w:t>
      </w:r>
      <w:r w:rsidR="00D600EB" w:rsidRPr="00D600EB">
        <w:rPr>
          <w:rFonts w:eastAsia="Times New Roman" w:cs="Helvetica"/>
          <w:b/>
          <w:bCs/>
          <w:color w:val="808080" w:themeColor="background1" w:themeShade="80"/>
          <w:lang w:eastAsia="pl-PL"/>
        </w:rPr>
        <w:t>#</w:t>
      </w:r>
    </w:p>
    <w:p w14:paraId="6B5FBD71" w14:textId="09DD6C96" w:rsidR="006B2FB9" w:rsidRDefault="006B2FB9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SOLVERX</w:t>
      </w:r>
      <w:r w:rsidR="005406CB" w:rsidRPr="005406CB">
        <w:rPr>
          <w:rFonts w:eastAsia="Times New Roman" w:cs="Helvetica"/>
          <w:i/>
          <w:iCs/>
          <w:color w:val="808080" w:themeColor="background1" w:themeShade="80"/>
          <w:lang w:eastAsia="pl-PL"/>
        </w:rPr>
        <w:t>®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to </w:t>
      </w:r>
      <w:proofErr w:type="spellStart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dermokosmetyki</w:t>
      </w:r>
      <w:proofErr w:type="spellEnd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, których zadaniem jest zapewnienie komfortu skórze wrażliwej i</w:t>
      </w:r>
      <w:r w:rsidR="00494A9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atopowej. Skład kosmetyków oparty jest na innowacyjnie dobranych komponentach, takich jak kwas </w:t>
      </w:r>
      <w:proofErr w:type="spellStart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laktobionowy</w:t>
      </w:r>
      <w:proofErr w:type="spellEnd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, </w:t>
      </w:r>
      <w:proofErr w:type="spellStart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glicyryzynowy</w:t>
      </w:r>
      <w:proofErr w:type="spellEnd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, ekstrakt z krwawnika, olej z czarnuszki, olej </w:t>
      </w:r>
      <w:proofErr w:type="spellStart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jojoba</w:t>
      </w:r>
      <w:proofErr w:type="spellEnd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, olej z wiesiołka. Dzięki takiemu połączeniu 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produkty SOLVERX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skutecznie oczyszczają i pielęgnują skórę wymagającą, także</w:t>
      </w:r>
      <w:r w:rsidR="0083224D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nadwrażliwą, atopową, z problemami </w:t>
      </w:r>
      <w:proofErr w:type="spellStart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naczynkowymi</w:t>
      </w:r>
      <w:proofErr w:type="spellEnd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oraz ze skłonnością do alergii.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Marka bazuje na</w:t>
      </w:r>
      <w:r w:rsidR="007532E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doświadczeniu wywodzącym się z kosmetologii i medycyny estetycznej</w:t>
      </w:r>
      <w:r w:rsidR="00276488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, od dekady łącząc efektywność z delikatną pielęgnacją</w:t>
      </w:r>
      <w:r w:rsidR="00160412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.</w:t>
      </w:r>
    </w:p>
    <w:p w14:paraId="42A179BC" w14:textId="45FDB1CD" w:rsidR="005A5357" w:rsidRPr="00761D37" w:rsidRDefault="005A5357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  <w:r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Więcej informacji: </w:t>
      </w:r>
      <w:hyperlink r:id="rId11" w:history="1">
        <w:r w:rsidRPr="001F4E94">
          <w:rPr>
            <w:rStyle w:val="Hipercze"/>
            <w:rFonts w:eastAsia="Times New Roman" w:cs="Helvetica"/>
            <w:i/>
            <w:iCs/>
            <w:lang w:eastAsia="pl-PL"/>
          </w:rPr>
          <w:t>https://solverx.pl/</w:t>
        </w:r>
      </w:hyperlink>
      <w:r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</w:t>
      </w:r>
    </w:p>
    <w:sectPr w:rsidR="005A5357" w:rsidRPr="00761D37" w:rsidSect="00574B2A">
      <w:headerReference w:type="default" r:id="rId12"/>
      <w:footerReference w:type="default" r:id="rId13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BFEA6" w14:textId="77777777" w:rsidR="00E22ABC" w:rsidRDefault="00E22ABC" w:rsidP="00574B2A">
      <w:pPr>
        <w:spacing w:after="0" w:line="240" w:lineRule="auto"/>
      </w:pPr>
      <w:r>
        <w:separator/>
      </w:r>
    </w:p>
  </w:endnote>
  <w:endnote w:type="continuationSeparator" w:id="0">
    <w:p w14:paraId="7B3C32A2" w14:textId="77777777" w:rsidR="00E22ABC" w:rsidRDefault="00E22ABC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B272" w14:textId="7AF420E8" w:rsidR="009B4BD1" w:rsidRDefault="009B4BD1">
    <w:pPr>
      <w:pStyle w:val="Stopka"/>
    </w:pPr>
    <w:r w:rsidRPr="00574B2A">
      <w:rPr>
        <w:noProof/>
      </w:rPr>
      <w:drawing>
        <wp:inline distT="0" distB="0" distL="0" distR="0" wp14:anchorId="029F5E6B" wp14:editId="0E21089E">
          <wp:extent cx="5293427" cy="556895"/>
          <wp:effectExtent l="0" t="0" r="0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/>
                  <a:stretch/>
                </pic:blipFill>
                <pic:spPr>
                  <a:xfrm>
                    <a:off x="0" y="0"/>
                    <a:ext cx="5298900" cy="557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28CF" w14:textId="77777777" w:rsidR="00E22ABC" w:rsidRDefault="00E22ABC" w:rsidP="00574B2A">
      <w:pPr>
        <w:spacing w:after="0" w:line="240" w:lineRule="auto"/>
      </w:pPr>
      <w:r>
        <w:separator/>
      </w:r>
    </w:p>
  </w:footnote>
  <w:footnote w:type="continuationSeparator" w:id="0">
    <w:p w14:paraId="74CFC6A6" w14:textId="77777777" w:rsidR="00E22ABC" w:rsidRDefault="00E22ABC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3C43" w14:textId="6A084CFB" w:rsidR="009B4BD1" w:rsidRDefault="009B4BD1" w:rsidP="00574B2A">
    <w:pPr>
      <w:pStyle w:val="Nagwek"/>
      <w:ind w:left="-284"/>
    </w:pPr>
    <w:r w:rsidRPr="00574B2A">
      <w:rPr>
        <w:noProof/>
      </w:rPr>
      <w:drawing>
        <wp:inline distT="0" distB="0" distL="0" distR="0" wp14:anchorId="5B7E1EDC" wp14:editId="54DA4DF0">
          <wp:extent cx="6120000" cy="557224"/>
          <wp:effectExtent l="0" t="0" r="0" b="0"/>
          <wp:docPr id="14" name="Obraz 14">
            <a:extLst xmlns:a="http://schemas.openxmlformats.org/drawingml/2006/main">
              <a:ext uri="{FF2B5EF4-FFF2-40B4-BE49-F238E27FC236}">
                <a16:creationId xmlns:a16="http://schemas.microsoft.com/office/drawing/2014/main" id="{F086FCAE-2535-4ECD-8144-E8F08FB0DC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F086FCAE-2535-4ECD-8144-E8F08FB0DC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" b="90684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830364">
    <w:abstractNumId w:val="3"/>
  </w:num>
  <w:num w:numId="2" w16cid:durableId="1877310535">
    <w:abstractNumId w:val="5"/>
  </w:num>
  <w:num w:numId="3" w16cid:durableId="1383551926">
    <w:abstractNumId w:val="4"/>
  </w:num>
  <w:num w:numId="4" w16cid:durableId="1598556528">
    <w:abstractNumId w:val="6"/>
  </w:num>
  <w:num w:numId="5" w16cid:durableId="2102867039">
    <w:abstractNumId w:val="0"/>
  </w:num>
  <w:num w:numId="6" w16cid:durableId="1700005291">
    <w:abstractNumId w:val="2"/>
  </w:num>
  <w:num w:numId="7" w16cid:durableId="1087507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1FA1"/>
    <w:rsid w:val="00004B2F"/>
    <w:rsid w:val="00005200"/>
    <w:rsid w:val="000157FC"/>
    <w:rsid w:val="00024CA5"/>
    <w:rsid w:val="00025010"/>
    <w:rsid w:val="0002626E"/>
    <w:rsid w:val="00035E60"/>
    <w:rsid w:val="00040583"/>
    <w:rsid w:val="00057F1C"/>
    <w:rsid w:val="00062088"/>
    <w:rsid w:val="000646D5"/>
    <w:rsid w:val="00065730"/>
    <w:rsid w:val="000707D5"/>
    <w:rsid w:val="00074B8E"/>
    <w:rsid w:val="00076923"/>
    <w:rsid w:val="00076F2A"/>
    <w:rsid w:val="00086791"/>
    <w:rsid w:val="000878AA"/>
    <w:rsid w:val="00090FE5"/>
    <w:rsid w:val="00092151"/>
    <w:rsid w:val="0009640B"/>
    <w:rsid w:val="0009667E"/>
    <w:rsid w:val="000A542A"/>
    <w:rsid w:val="000B689A"/>
    <w:rsid w:val="000D1A93"/>
    <w:rsid w:val="000D7DBB"/>
    <w:rsid w:val="000E77DB"/>
    <w:rsid w:val="00104E9D"/>
    <w:rsid w:val="00106788"/>
    <w:rsid w:val="00113ADE"/>
    <w:rsid w:val="00117722"/>
    <w:rsid w:val="001379D3"/>
    <w:rsid w:val="00140172"/>
    <w:rsid w:val="0014181B"/>
    <w:rsid w:val="001428E1"/>
    <w:rsid w:val="00142AE4"/>
    <w:rsid w:val="00143671"/>
    <w:rsid w:val="00145C18"/>
    <w:rsid w:val="00146221"/>
    <w:rsid w:val="001518F4"/>
    <w:rsid w:val="00160412"/>
    <w:rsid w:val="0016438D"/>
    <w:rsid w:val="001671EF"/>
    <w:rsid w:val="001732D9"/>
    <w:rsid w:val="00175634"/>
    <w:rsid w:val="00180243"/>
    <w:rsid w:val="00180C7E"/>
    <w:rsid w:val="001832B6"/>
    <w:rsid w:val="00185E82"/>
    <w:rsid w:val="00187ACC"/>
    <w:rsid w:val="001929AC"/>
    <w:rsid w:val="00195610"/>
    <w:rsid w:val="00196375"/>
    <w:rsid w:val="001A3A78"/>
    <w:rsid w:val="001B0736"/>
    <w:rsid w:val="001B2C06"/>
    <w:rsid w:val="001B4AF8"/>
    <w:rsid w:val="001B650B"/>
    <w:rsid w:val="001C2EB2"/>
    <w:rsid w:val="001C6E6A"/>
    <w:rsid w:val="001D366F"/>
    <w:rsid w:val="001D5646"/>
    <w:rsid w:val="001D5A10"/>
    <w:rsid w:val="001D6E3A"/>
    <w:rsid w:val="001E0F49"/>
    <w:rsid w:val="001E679D"/>
    <w:rsid w:val="001F258C"/>
    <w:rsid w:val="001F2D98"/>
    <w:rsid w:val="00204BE2"/>
    <w:rsid w:val="00204DF1"/>
    <w:rsid w:val="00217511"/>
    <w:rsid w:val="00222618"/>
    <w:rsid w:val="00230FBD"/>
    <w:rsid w:val="00235CB9"/>
    <w:rsid w:val="002366FA"/>
    <w:rsid w:val="002474F6"/>
    <w:rsid w:val="00253B85"/>
    <w:rsid w:val="002567B8"/>
    <w:rsid w:val="00276488"/>
    <w:rsid w:val="00280C9C"/>
    <w:rsid w:val="00291C8C"/>
    <w:rsid w:val="00295AF5"/>
    <w:rsid w:val="00296C96"/>
    <w:rsid w:val="002A08EB"/>
    <w:rsid w:val="002A34FC"/>
    <w:rsid w:val="002B36DF"/>
    <w:rsid w:val="002B4503"/>
    <w:rsid w:val="002B753D"/>
    <w:rsid w:val="002D0D9A"/>
    <w:rsid w:val="002D1F45"/>
    <w:rsid w:val="002D4E34"/>
    <w:rsid w:val="002E2E53"/>
    <w:rsid w:val="002E73D7"/>
    <w:rsid w:val="002F033F"/>
    <w:rsid w:val="002F5328"/>
    <w:rsid w:val="00303270"/>
    <w:rsid w:val="003035D8"/>
    <w:rsid w:val="0030585D"/>
    <w:rsid w:val="00310F5C"/>
    <w:rsid w:val="0031566C"/>
    <w:rsid w:val="00316F4A"/>
    <w:rsid w:val="00320EE6"/>
    <w:rsid w:val="00326087"/>
    <w:rsid w:val="003261BE"/>
    <w:rsid w:val="003319BA"/>
    <w:rsid w:val="00331EF4"/>
    <w:rsid w:val="00333BE5"/>
    <w:rsid w:val="003406BB"/>
    <w:rsid w:val="00350B94"/>
    <w:rsid w:val="0035407D"/>
    <w:rsid w:val="00367CC1"/>
    <w:rsid w:val="00367E2A"/>
    <w:rsid w:val="00375998"/>
    <w:rsid w:val="00377CCA"/>
    <w:rsid w:val="00380635"/>
    <w:rsid w:val="00383434"/>
    <w:rsid w:val="00383ACF"/>
    <w:rsid w:val="00385DED"/>
    <w:rsid w:val="0038736D"/>
    <w:rsid w:val="00390E8E"/>
    <w:rsid w:val="00395F77"/>
    <w:rsid w:val="003A2A05"/>
    <w:rsid w:val="003B4531"/>
    <w:rsid w:val="003C5E0F"/>
    <w:rsid w:val="003E678C"/>
    <w:rsid w:val="003E7ABB"/>
    <w:rsid w:val="003F652E"/>
    <w:rsid w:val="0042531E"/>
    <w:rsid w:val="00425696"/>
    <w:rsid w:val="00426662"/>
    <w:rsid w:val="0042691A"/>
    <w:rsid w:val="004349BD"/>
    <w:rsid w:val="004366AF"/>
    <w:rsid w:val="00437AA8"/>
    <w:rsid w:val="004419FB"/>
    <w:rsid w:val="00441AC7"/>
    <w:rsid w:val="00447496"/>
    <w:rsid w:val="00447C82"/>
    <w:rsid w:val="00452FC2"/>
    <w:rsid w:val="00453E7E"/>
    <w:rsid w:val="00461D6E"/>
    <w:rsid w:val="0046241F"/>
    <w:rsid w:val="004646D8"/>
    <w:rsid w:val="00467999"/>
    <w:rsid w:val="00473F03"/>
    <w:rsid w:val="00475958"/>
    <w:rsid w:val="00483AB1"/>
    <w:rsid w:val="0049150B"/>
    <w:rsid w:val="00494A90"/>
    <w:rsid w:val="00494E18"/>
    <w:rsid w:val="00495FE1"/>
    <w:rsid w:val="004960C1"/>
    <w:rsid w:val="00497E9E"/>
    <w:rsid w:val="004B1633"/>
    <w:rsid w:val="004B23E0"/>
    <w:rsid w:val="004B66C6"/>
    <w:rsid w:val="004B7EEF"/>
    <w:rsid w:val="004C018F"/>
    <w:rsid w:val="004C3184"/>
    <w:rsid w:val="004C41D6"/>
    <w:rsid w:val="004D0C63"/>
    <w:rsid w:val="004D42C5"/>
    <w:rsid w:val="004E16EC"/>
    <w:rsid w:val="004E6EFF"/>
    <w:rsid w:val="004F3F47"/>
    <w:rsid w:val="004F4918"/>
    <w:rsid w:val="004F4FF7"/>
    <w:rsid w:val="004F6E00"/>
    <w:rsid w:val="004F75A9"/>
    <w:rsid w:val="00500B2E"/>
    <w:rsid w:val="00504BEE"/>
    <w:rsid w:val="00506D25"/>
    <w:rsid w:val="00513446"/>
    <w:rsid w:val="00513CA1"/>
    <w:rsid w:val="00526D78"/>
    <w:rsid w:val="005406CB"/>
    <w:rsid w:val="005534E5"/>
    <w:rsid w:val="00564E50"/>
    <w:rsid w:val="00567FBB"/>
    <w:rsid w:val="00572D3E"/>
    <w:rsid w:val="0057441A"/>
    <w:rsid w:val="00574B2A"/>
    <w:rsid w:val="00577CCF"/>
    <w:rsid w:val="005820E8"/>
    <w:rsid w:val="00582831"/>
    <w:rsid w:val="00585EB3"/>
    <w:rsid w:val="005907A1"/>
    <w:rsid w:val="0059675D"/>
    <w:rsid w:val="005975BE"/>
    <w:rsid w:val="005A5357"/>
    <w:rsid w:val="005A705A"/>
    <w:rsid w:val="005B2133"/>
    <w:rsid w:val="005B5B1A"/>
    <w:rsid w:val="005B6553"/>
    <w:rsid w:val="005C0802"/>
    <w:rsid w:val="005C252B"/>
    <w:rsid w:val="005C75C5"/>
    <w:rsid w:val="005E1433"/>
    <w:rsid w:val="005E1AF5"/>
    <w:rsid w:val="005E2427"/>
    <w:rsid w:val="005E270B"/>
    <w:rsid w:val="005E5B95"/>
    <w:rsid w:val="005E68B7"/>
    <w:rsid w:val="005F11F9"/>
    <w:rsid w:val="005F5C5C"/>
    <w:rsid w:val="00607223"/>
    <w:rsid w:val="0061401D"/>
    <w:rsid w:val="0061766F"/>
    <w:rsid w:val="0062059E"/>
    <w:rsid w:val="006210A2"/>
    <w:rsid w:val="00622E64"/>
    <w:rsid w:val="00627367"/>
    <w:rsid w:val="006324BA"/>
    <w:rsid w:val="00640246"/>
    <w:rsid w:val="00657A69"/>
    <w:rsid w:val="0066133F"/>
    <w:rsid w:val="00663DB7"/>
    <w:rsid w:val="00664E94"/>
    <w:rsid w:val="00666302"/>
    <w:rsid w:val="00667F87"/>
    <w:rsid w:val="006758AD"/>
    <w:rsid w:val="00683783"/>
    <w:rsid w:val="00686BA8"/>
    <w:rsid w:val="0069069D"/>
    <w:rsid w:val="00690C58"/>
    <w:rsid w:val="00691199"/>
    <w:rsid w:val="00694A33"/>
    <w:rsid w:val="00694B23"/>
    <w:rsid w:val="006A0934"/>
    <w:rsid w:val="006B2FB9"/>
    <w:rsid w:val="006B44F0"/>
    <w:rsid w:val="006B5CD8"/>
    <w:rsid w:val="006C3187"/>
    <w:rsid w:val="006D536B"/>
    <w:rsid w:val="006E677A"/>
    <w:rsid w:val="006F109B"/>
    <w:rsid w:val="006F3A36"/>
    <w:rsid w:val="006F4A3F"/>
    <w:rsid w:val="006F5431"/>
    <w:rsid w:val="00706893"/>
    <w:rsid w:val="007149A8"/>
    <w:rsid w:val="00714E03"/>
    <w:rsid w:val="00721102"/>
    <w:rsid w:val="007227A9"/>
    <w:rsid w:val="0073145F"/>
    <w:rsid w:val="00733F44"/>
    <w:rsid w:val="0074072F"/>
    <w:rsid w:val="00743C89"/>
    <w:rsid w:val="007532E0"/>
    <w:rsid w:val="00757727"/>
    <w:rsid w:val="00761D37"/>
    <w:rsid w:val="007735DC"/>
    <w:rsid w:val="00773D4A"/>
    <w:rsid w:val="0077428A"/>
    <w:rsid w:val="00781788"/>
    <w:rsid w:val="00781864"/>
    <w:rsid w:val="0078264E"/>
    <w:rsid w:val="00784C9E"/>
    <w:rsid w:val="007934F3"/>
    <w:rsid w:val="00795784"/>
    <w:rsid w:val="007B1EDE"/>
    <w:rsid w:val="007B3663"/>
    <w:rsid w:val="007B37A6"/>
    <w:rsid w:val="007B5E55"/>
    <w:rsid w:val="007B690E"/>
    <w:rsid w:val="007C0E2E"/>
    <w:rsid w:val="007C6CB5"/>
    <w:rsid w:val="007D0546"/>
    <w:rsid w:val="007D10AC"/>
    <w:rsid w:val="007D3C1D"/>
    <w:rsid w:val="007E32A6"/>
    <w:rsid w:val="00810740"/>
    <w:rsid w:val="008207AC"/>
    <w:rsid w:val="00820D63"/>
    <w:rsid w:val="008275C1"/>
    <w:rsid w:val="0083224D"/>
    <w:rsid w:val="00834507"/>
    <w:rsid w:val="0083470C"/>
    <w:rsid w:val="00844FB0"/>
    <w:rsid w:val="00852625"/>
    <w:rsid w:val="008557E0"/>
    <w:rsid w:val="00856DAE"/>
    <w:rsid w:val="008604EF"/>
    <w:rsid w:val="00865F77"/>
    <w:rsid w:val="00867D0F"/>
    <w:rsid w:val="00870033"/>
    <w:rsid w:val="00887B0F"/>
    <w:rsid w:val="00891A86"/>
    <w:rsid w:val="008969E8"/>
    <w:rsid w:val="008A5BF0"/>
    <w:rsid w:val="008B04AE"/>
    <w:rsid w:val="008B7E6B"/>
    <w:rsid w:val="008C35A7"/>
    <w:rsid w:val="008C7029"/>
    <w:rsid w:val="008C7A32"/>
    <w:rsid w:val="008D3ADD"/>
    <w:rsid w:val="008D42A6"/>
    <w:rsid w:val="008E06FE"/>
    <w:rsid w:val="008F1D72"/>
    <w:rsid w:val="008F3536"/>
    <w:rsid w:val="008F3F22"/>
    <w:rsid w:val="008F70FA"/>
    <w:rsid w:val="00902A69"/>
    <w:rsid w:val="00902EDD"/>
    <w:rsid w:val="00903A53"/>
    <w:rsid w:val="00903D85"/>
    <w:rsid w:val="00903E4D"/>
    <w:rsid w:val="0090511F"/>
    <w:rsid w:val="00907A12"/>
    <w:rsid w:val="00911A34"/>
    <w:rsid w:val="0092113A"/>
    <w:rsid w:val="009219E4"/>
    <w:rsid w:val="00930B91"/>
    <w:rsid w:val="0093133F"/>
    <w:rsid w:val="0093722A"/>
    <w:rsid w:val="009420E5"/>
    <w:rsid w:val="009425FC"/>
    <w:rsid w:val="00942A1A"/>
    <w:rsid w:val="0094347E"/>
    <w:rsid w:val="00947BAF"/>
    <w:rsid w:val="00951916"/>
    <w:rsid w:val="00952975"/>
    <w:rsid w:val="009550E0"/>
    <w:rsid w:val="009609BD"/>
    <w:rsid w:val="00960C8E"/>
    <w:rsid w:val="00960D01"/>
    <w:rsid w:val="00965AFB"/>
    <w:rsid w:val="009733C0"/>
    <w:rsid w:val="00980999"/>
    <w:rsid w:val="00987DF0"/>
    <w:rsid w:val="009912D9"/>
    <w:rsid w:val="00994119"/>
    <w:rsid w:val="00997254"/>
    <w:rsid w:val="009A0A96"/>
    <w:rsid w:val="009A25F7"/>
    <w:rsid w:val="009A7208"/>
    <w:rsid w:val="009B0D8F"/>
    <w:rsid w:val="009B3330"/>
    <w:rsid w:val="009B41E9"/>
    <w:rsid w:val="009B4BD1"/>
    <w:rsid w:val="009D0D0F"/>
    <w:rsid w:val="009D1692"/>
    <w:rsid w:val="009D5E8F"/>
    <w:rsid w:val="009D606A"/>
    <w:rsid w:val="009E3F74"/>
    <w:rsid w:val="009E5CA0"/>
    <w:rsid w:val="009E7C37"/>
    <w:rsid w:val="009F7D76"/>
    <w:rsid w:val="00A222D6"/>
    <w:rsid w:val="00A23913"/>
    <w:rsid w:val="00A31941"/>
    <w:rsid w:val="00A319CE"/>
    <w:rsid w:val="00A41716"/>
    <w:rsid w:val="00A41EC6"/>
    <w:rsid w:val="00A4448F"/>
    <w:rsid w:val="00A4537E"/>
    <w:rsid w:val="00A51285"/>
    <w:rsid w:val="00A528C1"/>
    <w:rsid w:val="00A57E9A"/>
    <w:rsid w:val="00A64285"/>
    <w:rsid w:val="00A6775E"/>
    <w:rsid w:val="00A73135"/>
    <w:rsid w:val="00A77062"/>
    <w:rsid w:val="00A81B65"/>
    <w:rsid w:val="00A83FB3"/>
    <w:rsid w:val="00A84B54"/>
    <w:rsid w:val="00A84DDD"/>
    <w:rsid w:val="00A86157"/>
    <w:rsid w:val="00A90DDF"/>
    <w:rsid w:val="00A93227"/>
    <w:rsid w:val="00A934E6"/>
    <w:rsid w:val="00A97E2A"/>
    <w:rsid w:val="00AA3632"/>
    <w:rsid w:val="00AA3A93"/>
    <w:rsid w:val="00AA6D95"/>
    <w:rsid w:val="00AB1C21"/>
    <w:rsid w:val="00AB26D4"/>
    <w:rsid w:val="00AC312B"/>
    <w:rsid w:val="00AC5309"/>
    <w:rsid w:val="00AC7E72"/>
    <w:rsid w:val="00AD6B85"/>
    <w:rsid w:val="00AD7815"/>
    <w:rsid w:val="00AD79FE"/>
    <w:rsid w:val="00AE19FF"/>
    <w:rsid w:val="00AE7586"/>
    <w:rsid w:val="00AE7C0B"/>
    <w:rsid w:val="00AF038B"/>
    <w:rsid w:val="00AF06A1"/>
    <w:rsid w:val="00AF39D2"/>
    <w:rsid w:val="00AF6AEF"/>
    <w:rsid w:val="00AF77D5"/>
    <w:rsid w:val="00B00073"/>
    <w:rsid w:val="00B11F71"/>
    <w:rsid w:val="00B13D26"/>
    <w:rsid w:val="00B15A55"/>
    <w:rsid w:val="00B17F97"/>
    <w:rsid w:val="00B23EB5"/>
    <w:rsid w:val="00B2441B"/>
    <w:rsid w:val="00B26114"/>
    <w:rsid w:val="00B26D2C"/>
    <w:rsid w:val="00B30A3F"/>
    <w:rsid w:val="00B34241"/>
    <w:rsid w:val="00B347B8"/>
    <w:rsid w:val="00B37AE1"/>
    <w:rsid w:val="00B506A2"/>
    <w:rsid w:val="00B62532"/>
    <w:rsid w:val="00B64ADC"/>
    <w:rsid w:val="00B66E9B"/>
    <w:rsid w:val="00B676A2"/>
    <w:rsid w:val="00B70384"/>
    <w:rsid w:val="00B73B35"/>
    <w:rsid w:val="00B77AB6"/>
    <w:rsid w:val="00B82F68"/>
    <w:rsid w:val="00B9103C"/>
    <w:rsid w:val="00B977A1"/>
    <w:rsid w:val="00BA0561"/>
    <w:rsid w:val="00BA3327"/>
    <w:rsid w:val="00BA3437"/>
    <w:rsid w:val="00BA63B8"/>
    <w:rsid w:val="00BB017B"/>
    <w:rsid w:val="00BC096C"/>
    <w:rsid w:val="00BC380F"/>
    <w:rsid w:val="00BC3EA3"/>
    <w:rsid w:val="00BC4DB4"/>
    <w:rsid w:val="00BD1DB3"/>
    <w:rsid w:val="00BD67D9"/>
    <w:rsid w:val="00BE13C7"/>
    <w:rsid w:val="00BF1AC8"/>
    <w:rsid w:val="00BF7609"/>
    <w:rsid w:val="00BF7D37"/>
    <w:rsid w:val="00C03C2B"/>
    <w:rsid w:val="00C14FFB"/>
    <w:rsid w:val="00C32A32"/>
    <w:rsid w:val="00C37E87"/>
    <w:rsid w:val="00C40566"/>
    <w:rsid w:val="00C52344"/>
    <w:rsid w:val="00C60C36"/>
    <w:rsid w:val="00C6146D"/>
    <w:rsid w:val="00C70061"/>
    <w:rsid w:val="00C708EE"/>
    <w:rsid w:val="00C8002B"/>
    <w:rsid w:val="00C80B7F"/>
    <w:rsid w:val="00C848DD"/>
    <w:rsid w:val="00C92E6C"/>
    <w:rsid w:val="00C96D24"/>
    <w:rsid w:val="00C970F4"/>
    <w:rsid w:val="00CA5538"/>
    <w:rsid w:val="00CA60D5"/>
    <w:rsid w:val="00CB166A"/>
    <w:rsid w:val="00CB4C68"/>
    <w:rsid w:val="00CB56E4"/>
    <w:rsid w:val="00CC0483"/>
    <w:rsid w:val="00CC3029"/>
    <w:rsid w:val="00CC5C50"/>
    <w:rsid w:val="00CD1064"/>
    <w:rsid w:val="00CD15C4"/>
    <w:rsid w:val="00CD1E6D"/>
    <w:rsid w:val="00CE4481"/>
    <w:rsid w:val="00CE462C"/>
    <w:rsid w:val="00CF1068"/>
    <w:rsid w:val="00CF29E7"/>
    <w:rsid w:val="00CF656F"/>
    <w:rsid w:val="00D00D26"/>
    <w:rsid w:val="00D07FDE"/>
    <w:rsid w:val="00D10D08"/>
    <w:rsid w:val="00D26496"/>
    <w:rsid w:val="00D309E6"/>
    <w:rsid w:val="00D30CEB"/>
    <w:rsid w:val="00D314C1"/>
    <w:rsid w:val="00D31FFA"/>
    <w:rsid w:val="00D373A3"/>
    <w:rsid w:val="00D37820"/>
    <w:rsid w:val="00D40E7A"/>
    <w:rsid w:val="00D448C7"/>
    <w:rsid w:val="00D46E5D"/>
    <w:rsid w:val="00D54B21"/>
    <w:rsid w:val="00D600EB"/>
    <w:rsid w:val="00D650FB"/>
    <w:rsid w:val="00D7116F"/>
    <w:rsid w:val="00D83209"/>
    <w:rsid w:val="00D84F38"/>
    <w:rsid w:val="00D91632"/>
    <w:rsid w:val="00D93934"/>
    <w:rsid w:val="00DB0741"/>
    <w:rsid w:val="00DB4423"/>
    <w:rsid w:val="00DB528F"/>
    <w:rsid w:val="00DB6477"/>
    <w:rsid w:val="00DC16EB"/>
    <w:rsid w:val="00DC7947"/>
    <w:rsid w:val="00DC7B39"/>
    <w:rsid w:val="00DD39C0"/>
    <w:rsid w:val="00DD7503"/>
    <w:rsid w:val="00DE16C2"/>
    <w:rsid w:val="00DF7C6D"/>
    <w:rsid w:val="00E023EE"/>
    <w:rsid w:val="00E04B40"/>
    <w:rsid w:val="00E04EA4"/>
    <w:rsid w:val="00E055C9"/>
    <w:rsid w:val="00E05A1A"/>
    <w:rsid w:val="00E05C7F"/>
    <w:rsid w:val="00E126E7"/>
    <w:rsid w:val="00E14B56"/>
    <w:rsid w:val="00E22ABC"/>
    <w:rsid w:val="00E24AFB"/>
    <w:rsid w:val="00E25160"/>
    <w:rsid w:val="00E31378"/>
    <w:rsid w:val="00E3183C"/>
    <w:rsid w:val="00E342E7"/>
    <w:rsid w:val="00E368A2"/>
    <w:rsid w:val="00E46225"/>
    <w:rsid w:val="00E46DA5"/>
    <w:rsid w:val="00E52A85"/>
    <w:rsid w:val="00E630D1"/>
    <w:rsid w:val="00E80185"/>
    <w:rsid w:val="00E86B12"/>
    <w:rsid w:val="00E87729"/>
    <w:rsid w:val="00E9382F"/>
    <w:rsid w:val="00E93B1A"/>
    <w:rsid w:val="00EA045A"/>
    <w:rsid w:val="00EA3538"/>
    <w:rsid w:val="00EA496A"/>
    <w:rsid w:val="00EC4E91"/>
    <w:rsid w:val="00ED4F47"/>
    <w:rsid w:val="00ED51D3"/>
    <w:rsid w:val="00ED79BE"/>
    <w:rsid w:val="00EE4F50"/>
    <w:rsid w:val="00EE54B9"/>
    <w:rsid w:val="00EE5F87"/>
    <w:rsid w:val="00EE75AF"/>
    <w:rsid w:val="00EF7F67"/>
    <w:rsid w:val="00F03CB5"/>
    <w:rsid w:val="00F136EE"/>
    <w:rsid w:val="00F16B46"/>
    <w:rsid w:val="00F20153"/>
    <w:rsid w:val="00F33F66"/>
    <w:rsid w:val="00F41091"/>
    <w:rsid w:val="00F438E5"/>
    <w:rsid w:val="00F509D9"/>
    <w:rsid w:val="00F54C54"/>
    <w:rsid w:val="00F57C40"/>
    <w:rsid w:val="00F63D82"/>
    <w:rsid w:val="00F660E8"/>
    <w:rsid w:val="00F7154D"/>
    <w:rsid w:val="00F77117"/>
    <w:rsid w:val="00F81278"/>
    <w:rsid w:val="00F84886"/>
    <w:rsid w:val="00F862F7"/>
    <w:rsid w:val="00F86D0C"/>
    <w:rsid w:val="00F94C9D"/>
    <w:rsid w:val="00F95B9B"/>
    <w:rsid w:val="00FA053F"/>
    <w:rsid w:val="00FA3525"/>
    <w:rsid w:val="00FB0AE2"/>
    <w:rsid w:val="00FB4A80"/>
    <w:rsid w:val="00FB7EC4"/>
    <w:rsid w:val="00FC0551"/>
    <w:rsid w:val="00FC1F4A"/>
    <w:rsid w:val="00FC3FBA"/>
    <w:rsid w:val="00FD07BB"/>
    <w:rsid w:val="00FD14C5"/>
    <w:rsid w:val="00FD5D9D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2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24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24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4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lver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nowakowska@fest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509BE-1168-47EB-A2F4-8B252805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Agnieszka Nowakowska</cp:lastModifiedBy>
  <cp:revision>21</cp:revision>
  <cp:lastPrinted>2022-04-21T15:43:00Z</cp:lastPrinted>
  <dcterms:created xsi:type="dcterms:W3CDTF">2023-07-13T12:10:00Z</dcterms:created>
  <dcterms:modified xsi:type="dcterms:W3CDTF">2023-08-10T15:58:00Z</dcterms:modified>
</cp:coreProperties>
</file>